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F7B6F" w14:textId="77777777" w:rsidR="00E830C5" w:rsidRPr="0031225E" w:rsidRDefault="00E830C5" w:rsidP="00E830C5">
      <w:pPr>
        <w:pStyle w:val="Nagwek1"/>
        <w:ind w:right="963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1225E">
        <w:rPr>
          <w:rFonts w:ascii="Times New Roman" w:hAnsi="Times New Roman" w:cs="Times New Roman"/>
          <w:b/>
          <w:bCs/>
          <w:color w:val="auto"/>
          <w:sz w:val="28"/>
          <w:szCs w:val="28"/>
        </w:rPr>
        <w:t>SZCZEGÓŁOWY OPIS PRZEDMIOTU ZAMÓWIENIA</w:t>
      </w:r>
    </w:p>
    <w:p w14:paraId="643F41F1" w14:textId="77777777" w:rsidR="00E830C5" w:rsidRPr="0031225E" w:rsidRDefault="00E830C5" w:rsidP="00E830C5">
      <w:pPr>
        <w:ind w:right="963"/>
        <w:jc w:val="both"/>
        <w:rPr>
          <w:b/>
          <w:u w:val="single"/>
        </w:rPr>
      </w:pPr>
    </w:p>
    <w:p w14:paraId="69D1949D" w14:textId="77777777" w:rsidR="00E830C5" w:rsidRPr="0031225E" w:rsidRDefault="00E830C5" w:rsidP="00E830C5">
      <w:pPr>
        <w:pStyle w:val="Nagwek2"/>
        <w:numPr>
          <w:ilvl w:val="0"/>
          <w:numId w:val="38"/>
        </w:numPr>
        <w:tabs>
          <w:tab w:val="num" w:pos="360"/>
        </w:tabs>
        <w:ind w:left="1134" w:right="963" w:hanging="567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1225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Określenie przedmiotu zamówienia: </w:t>
      </w:r>
    </w:p>
    <w:p w14:paraId="67C7D7CF" w14:textId="77777777" w:rsidR="00EB13CC" w:rsidRPr="0031225E" w:rsidRDefault="00EB13CC" w:rsidP="00EB13CC"/>
    <w:p w14:paraId="00234156" w14:textId="77777777" w:rsidR="00EB13CC" w:rsidRPr="0045526D" w:rsidRDefault="00EB13CC" w:rsidP="00EB13CC">
      <w:pPr>
        <w:pStyle w:val="Nagwek3"/>
        <w:numPr>
          <w:ilvl w:val="0"/>
          <w:numId w:val="39"/>
        </w:numPr>
        <w:ind w:left="1701" w:right="963" w:hanging="567"/>
        <w:rPr>
          <w:rFonts w:ascii="Times New Roman" w:hAnsi="Times New Roman" w:cs="Times New Roman"/>
          <w:color w:val="auto"/>
        </w:rPr>
      </w:pPr>
      <w:r w:rsidRPr="0045526D">
        <w:rPr>
          <w:rFonts w:ascii="Times New Roman" w:hAnsi="Times New Roman" w:cs="Times New Roman"/>
          <w:color w:val="auto"/>
        </w:rPr>
        <w:t>Przedmiot zamówienia</w:t>
      </w:r>
    </w:p>
    <w:p w14:paraId="638E2D92" w14:textId="77777777" w:rsidR="00EB13CC" w:rsidRPr="0045526D" w:rsidRDefault="00EB13CC" w:rsidP="00EB13CC">
      <w:pPr>
        <w:spacing w:before="240"/>
        <w:ind w:left="1701" w:right="963"/>
        <w:rPr>
          <w:sz w:val="24"/>
          <w:szCs w:val="24"/>
          <w:u w:val="single"/>
        </w:rPr>
      </w:pPr>
      <w:r w:rsidRPr="0045526D">
        <w:rPr>
          <w:sz w:val="24"/>
          <w:szCs w:val="24"/>
          <w:u w:val="single"/>
        </w:rPr>
        <w:t xml:space="preserve">Przedmiotem zamówienia jest usługa polegająca na wykonaniu: </w:t>
      </w:r>
    </w:p>
    <w:p w14:paraId="6077361F" w14:textId="77777777" w:rsidR="00EB13CC" w:rsidRPr="0031225E" w:rsidRDefault="00EB13CC" w:rsidP="004418AE">
      <w:pPr>
        <w:spacing w:before="240" w:line="360" w:lineRule="auto"/>
        <w:ind w:left="1985" w:right="963" w:hanging="284"/>
        <w:jc w:val="both"/>
        <w:rPr>
          <w:sz w:val="24"/>
          <w:szCs w:val="24"/>
        </w:rPr>
      </w:pPr>
      <w:r w:rsidRPr="0031225E">
        <w:rPr>
          <w:sz w:val="24"/>
          <w:szCs w:val="24"/>
        </w:rPr>
        <w:t xml:space="preserve">1) </w:t>
      </w:r>
      <w:r w:rsidRPr="0031225E">
        <w:rPr>
          <w:sz w:val="24"/>
          <w:szCs w:val="24"/>
        </w:rPr>
        <w:tab/>
        <w:t xml:space="preserve">przeglądów, </w:t>
      </w:r>
    </w:p>
    <w:p w14:paraId="586423B1" w14:textId="77777777" w:rsidR="00EB13CC" w:rsidRPr="0031225E" w:rsidRDefault="00EB13CC" w:rsidP="004418AE">
      <w:pPr>
        <w:spacing w:line="360" w:lineRule="auto"/>
        <w:ind w:left="1985" w:right="963" w:hanging="284"/>
        <w:jc w:val="both"/>
        <w:rPr>
          <w:sz w:val="24"/>
          <w:szCs w:val="24"/>
        </w:rPr>
      </w:pPr>
      <w:r w:rsidRPr="0031225E">
        <w:rPr>
          <w:sz w:val="24"/>
          <w:szCs w:val="24"/>
        </w:rPr>
        <w:t xml:space="preserve">2) </w:t>
      </w:r>
      <w:r w:rsidRPr="0031225E">
        <w:rPr>
          <w:sz w:val="24"/>
          <w:szCs w:val="24"/>
        </w:rPr>
        <w:tab/>
        <w:t xml:space="preserve">konserwacji, </w:t>
      </w:r>
    </w:p>
    <w:p w14:paraId="14BA34BD" w14:textId="77777777" w:rsidR="00EB13CC" w:rsidRPr="0031225E" w:rsidRDefault="00EB13CC" w:rsidP="004418AE">
      <w:pPr>
        <w:spacing w:line="360" w:lineRule="auto"/>
        <w:ind w:left="1985" w:right="963" w:hanging="284"/>
        <w:jc w:val="both"/>
        <w:rPr>
          <w:sz w:val="24"/>
          <w:szCs w:val="24"/>
        </w:rPr>
      </w:pPr>
      <w:r w:rsidRPr="0031225E">
        <w:rPr>
          <w:sz w:val="24"/>
          <w:szCs w:val="24"/>
        </w:rPr>
        <w:t xml:space="preserve">3) </w:t>
      </w:r>
      <w:r w:rsidRPr="0031225E">
        <w:rPr>
          <w:sz w:val="24"/>
          <w:szCs w:val="24"/>
        </w:rPr>
        <w:tab/>
        <w:t xml:space="preserve">bieżących napraw, </w:t>
      </w:r>
    </w:p>
    <w:p w14:paraId="4685FEAB" w14:textId="77777777" w:rsidR="00EB13CC" w:rsidRPr="0031225E" w:rsidRDefault="00EB13CC" w:rsidP="004418AE">
      <w:pPr>
        <w:spacing w:line="360" w:lineRule="auto"/>
        <w:ind w:left="1985" w:right="963" w:hanging="284"/>
        <w:jc w:val="both"/>
        <w:rPr>
          <w:sz w:val="24"/>
          <w:szCs w:val="24"/>
        </w:rPr>
      </w:pPr>
      <w:r w:rsidRPr="0031225E">
        <w:rPr>
          <w:sz w:val="24"/>
          <w:szCs w:val="24"/>
        </w:rPr>
        <w:t>4)</w:t>
      </w:r>
      <w:r w:rsidRPr="0031225E">
        <w:rPr>
          <w:sz w:val="24"/>
          <w:szCs w:val="24"/>
        </w:rPr>
        <w:tab/>
        <w:t>usuwaniu powstałych awarii,</w:t>
      </w:r>
    </w:p>
    <w:p w14:paraId="2E13B7D6" w14:textId="07811335" w:rsidR="00BF667B" w:rsidRPr="0031225E" w:rsidRDefault="00672904" w:rsidP="004418AE">
      <w:pPr>
        <w:spacing w:line="360" w:lineRule="auto"/>
        <w:ind w:left="1701" w:right="514"/>
        <w:rPr>
          <w:sz w:val="24"/>
          <w:szCs w:val="24"/>
        </w:rPr>
      </w:pPr>
      <w:r w:rsidRPr="0031225E">
        <w:rPr>
          <w:sz w:val="24"/>
          <w:szCs w:val="24"/>
        </w:rPr>
        <w:t xml:space="preserve">węzłów </w:t>
      </w:r>
      <w:r w:rsidR="00996E18" w:rsidRPr="0031225E">
        <w:rPr>
          <w:sz w:val="24"/>
          <w:szCs w:val="24"/>
        </w:rPr>
        <w:t>cieplnych (</w:t>
      </w:r>
      <w:r w:rsidRPr="0031225E">
        <w:rPr>
          <w:sz w:val="24"/>
          <w:szCs w:val="24"/>
        </w:rPr>
        <w:t>centralnego ogrzewania</w:t>
      </w:r>
      <w:r w:rsidR="00996E18" w:rsidRPr="0031225E">
        <w:rPr>
          <w:sz w:val="24"/>
          <w:szCs w:val="24"/>
        </w:rPr>
        <w:t>)</w:t>
      </w:r>
      <w:r w:rsidRPr="0031225E">
        <w:rPr>
          <w:sz w:val="24"/>
          <w:szCs w:val="24"/>
        </w:rPr>
        <w:t xml:space="preserve"> </w:t>
      </w:r>
      <w:r w:rsidR="00DD0981" w:rsidRPr="0031225E">
        <w:rPr>
          <w:sz w:val="24"/>
          <w:szCs w:val="24"/>
        </w:rPr>
        <w:t>w jednostkach Policji województwa kujawsko-pomorskiego</w:t>
      </w:r>
      <w:r w:rsidR="00DF1306" w:rsidRPr="0031225E">
        <w:rPr>
          <w:sz w:val="24"/>
          <w:szCs w:val="24"/>
        </w:rPr>
        <w:t>.</w:t>
      </w:r>
    </w:p>
    <w:p w14:paraId="2091C127" w14:textId="6F74F0F7" w:rsidR="00EB13CC" w:rsidRPr="0031225E" w:rsidRDefault="00EB13CC" w:rsidP="00EB13CC">
      <w:pPr>
        <w:autoSpaceDE w:val="0"/>
        <w:autoSpaceDN w:val="0"/>
        <w:adjustRightInd w:val="0"/>
        <w:spacing w:before="240"/>
        <w:ind w:left="1701" w:right="514"/>
        <w:jc w:val="both"/>
        <w:rPr>
          <w:sz w:val="24"/>
          <w:szCs w:val="24"/>
        </w:rPr>
      </w:pPr>
      <w:r w:rsidRPr="0031225E">
        <w:rPr>
          <w:sz w:val="24"/>
          <w:szCs w:val="24"/>
        </w:rPr>
        <w:t>Z</w:t>
      </w:r>
      <w:r w:rsidR="0000514B" w:rsidRPr="0031225E">
        <w:rPr>
          <w:sz w:val="24"/>
          <w:szCs w:val="24"/>
        </w:rPr>
        <w:t>estawienie urządzeń podlegających przeglądom</w:t>
      </w:r>
      <w:r w:rsidR="001B3395" w:rsidRPr="0031225E">
        <w:rPr>
          <w:sz w:val="24"/>
          <w:szCs w:val="24"/>
        </w:rPr>
        <w:t xml:space="preserve">, </w:t>
      </w:r>
      <w:r w:rsidR="0000514B" w:rsidRPr="0031225E">
        <w:rPr>
          <w:sz w:val="24"/>
          <w:szCs w:val="24"/>
        </w:rPr>
        <w:t xml:space="preserve">konserwacji </w:t>
      </w:r>
      <w:r w:rsidRPr="0031225E">
        <w:rPr>
          <w:sz w:val="24"/>
          <w:szCs w:val="24"/>
        </w:rPr>
        <w:t xml:space="preserve">zgodnie </w:t>
      </w:r>
      <w:r w:rsidRPr="0031225E">
        <w:rPr>
          <w:b/>
          <w:sz w:val="24"/>
          <w:szCs w:val="24"/>
        </w:rPr>
        <w:t xml:space="preserve">Załącznikiem nr 6 </w:t>
      </w:r>
      <w:r w:rsidRPr="0031225E">
        <w:rPr>
          <w:bCs/>
          <w:sz w:val="24"/>
          <w:szCs w:val="24"/>
        </w:rPr>
        <w:t>do umowy</w:t>
      </w:r>
      <w:r w:rsidRPr="0031225E">
        <w:rPr>
          <w:sz w:val="24"/>
          <w:szCs w:val="24"/>
        </w:rPr>
        <w:t xml:space="preserve"> </w:t>
      </w:r>
      <w:r w:rsidRPr="0031225E">
        <w:rPr>
          <w:b/>
          <w:sz w:val="24"/>
          <w:szCs w:val="24"/>
        </w:rPr>
        <w:t xml:space="preserve">„Wykaz urządzeń zainstalowanych w obiektach KWP </w:t>
      </w:r>
      <w:r w:rsidR="0031225E">
        <w:rPr>
          <w:b/>
          <w:sz w:val="24"/>
          <w:szCs w:val="24"/>
        </w:rPr>
        <w:br/>
      </w:r>
      <w:r w:rsidRPr="0031225E">
        <w:rPr>
          <w:b/>
          <w:sz w:val="24"/>
          <w:szCs w:val="24"/>
        </w:rPr>
        <w:t xml:space="preserve">w Bydgoszczy oraz jednostkach podległych” </w:t>
      </w:r>
      <w:r w:rsidRPr="0031225E">
        <w:rPr>
          <w:bCs/>
          <w:sz w:val="24"/>
          <w:szCs w:val="24"/>
        </w:rPr>
        <w:t>– dalej: wykaz urządzeń</w:t>
      </w:r>
      <w:r w:rsidRPr="0031225E">
        <w:rPr>
          <w:sz w:val="24"/>
          <w:szCs w:val="24"/>
        </w:rPr>
        <w:t>.</w:t>
      </w:r>
    </w:p>
    <w:p w14:paraId="68E64B7A" w14:textId="77777777" w:rsidR="0031225E" w:rsidRPr="0031225E" w:rsidRDefault="0031225E" w:rsidP="0031225E">
      <w:pPr>
        <w:autoSpaceDE w:val="0"/>
        <w:autoSpaceDN w:val="0"/>
        <w:adjustRightInd w:val="0"/>
        <w:ind w:left="1701" w:right="514"/>
        <w:jc w:val="both"/>
        <w:rPr>
          <w:sz w:val="22"/>
          <w:szCs w:val="22"/>
        </w:rPr>
      </w:pPr>
    </w:p>
    <w:p w14:paraId="12ABAEDE" w14:textId="3FAF6F35" w:rsidR="00EB13CC" w:rsidRPr="0045526D" w:rsidRDefault="00EB13CC" w:rsidP="00EB13CC">
      <w:pPr>
        <w:pStyle w:val="Nagwek3"/>
        <w:numPr>
          <w:ilvl w:val="0"/>
          <w:numId w:val="39"/>
        </w:numPr>
        <w:ind w:left="1701" w:right="963" w:hanging="567"/>
        <w:rPr>
          <w:rFonts w:ascii="Times New Roman" w:hAnsi="Times New Roman" w:cs="Times New Roman"/>
          <w:color w:val="auto"/>
        </w:rPr>
      </w:pPr>
      <w:r w:rsidRPr="0045526D">
        <w:rPr>
          <w:rFonts w:ascii="Times New Roman" w:hAnsi="Times New Roman" w:cs="Times New Roman"/>
          <w:color w:val="auto"/>
        </w:rPr>
        <w:t>Terminy realizacji usługi</w:t>
      </w:r>
    </w:p>
    <w:p w14:paraId="5F6028E1" w14:textId="77777777" w:rsidR="00EB13CC" w:rsidRPr="0045526D" w:rsidRDefault="00EB13CC" w:rsidP="00EB13CC">
      <w:pPr>
        <w:pStyle w:val="Akapitzlist"/>
        <w:spacing w:before="240" w:after="240"/>
        <w:ind w:left="1689" w:right="963"/>
        <w:jc w:val="both"/>
        <w:rPr>
          <w:sz w:val="24"/>
          <w:szCs w:val="24"/>
          <w:u w:val="single"/>
        </w:rPr>
      </w:pPr>
      <w:r w:rsidRPr="0045526D">
        <w:rPr>
          <w:sz w:val="24"/>
          <w:szCs w:val="24"/>
          <w:u w:val="single"/>
        </w:rPr>
        <w:t xml:space="preserve">Usługi objęte przedmiotem zamówienia będą wykonywane: </w:t>
      </w:r>
    </w:p>
    <w:p w14:paraId="070D1C5A" w14:textId="77777777" w:rsidR="00EB13CC" w:rsidRPr="0031225E" w:rsidRDefault="00EB13CC" w:rsidP="00EB13CC">
      <w:pPr>
        <w:pStyle w:val="Akapitzlist"/>
        <w:spacing w:before="240" w:after="240"/>
        <w:ind w:left="1689" w:right="963"/>
        <w:jc w:val="both"/>
        <w:rPr>
          <w:sz w:val="22"/>
          <w:szCs w:val="22"/>
          <w:u w:val="single"/>
        </w:rPr>
      </w:pPr>
    </w:p>
    <w:p w14:paraId="1D056FA8" w14:textId="0D0B26E8" w:rsidR="00EB13CC" w:rsidRPr="0031225E" w:rsidRDefault="00EB13CC" w:rsidP="0031225E">
      <w:pPr>
        <w:pStyle w:val="Akapitzlist"/>
        <w:numPr>
          <w:ilvl w:val="0"/>
          <w:numId w:val="40"/>
        </w:numPr>
        <w:spacing w:before="240" w:line="276" w:lineRule="auto"/>
        <w:ind w:left="1985" w:right="963" w:hanging="284"/>
        <w:jc w:val="both"/>
        <w:rPr>
          <w:sz w:val="24"/>
          <w:szCs w:val="24"/>
        </w:rPr>
      </w:pPr>
      <w:r w:rsidRPr="0031225E">
        <w:rPr>
          <w:b/>
          <w:bCs/>
          <w:sz w:val="24"/>
          <w:szCs w:val="24"/>
        </w:rPr>
        <w:t>I.</w:t>
      </w:r>
      <w:r w:rsidRPr="0031225E">
        <w:rPr>
          <w:sz w:val="24"/>
          <w:szCs w:val="24"/>
        </w:rPr>
        <w:t xml:space="preserve"> (pierwszy) </w:t>
      </w:r>
      <w:r w:rsidRPr="0031225E">
        <w:rPr>
          <w:b/>
          <w:bCs/>
          <w:sz w:val="24"/>
          <w:szCs w:val="24"/>
        </w:rPr>
        <w:t>przegląd</w:t>
      </w:r>
      <w:r w:rsidRPr="0031225E">
        <w:rPr>
          <w:sz w:val="24"/>
          <w:szCs w:val="24"/>
        </w:rPr>
        <w:t xml:space="preserve"> (rozpoczynający </w:t>
      </w:r>
      <w:r w:rsidRPr="0031225E">
        <w:rPr>
          <w:b/>
          <w:bCs/>
          <w:sz w:val="24"/>
          <w:szCs w:val="24"/>
        </w:rPr>
        <w:t>sezon grzewczy 2025/2026</w:t>
      </w:r>
      <w:r w:rsidRPr="0031225E">
        <w:rPr>
          <w:sz w:val="24"/>
          <w:szCs w:val="24"/>
        </w:rPr>
        <w:t xml:space="preserve">), </w:t>
      </w:r>
      <w:r w:rsidRPr="0031225E">
        <w:rPr>
          <w:b/>
          <w:bCs/>
          <w:sz w:val="24"/>
          <w:szCs w:val="24"/>
        </w:rPr>
        <w:t>konserwacja urządzeń</w:t>
      </w:r>
      <w:r w:rsidRPr="0031225E">
        <w:rPr>
          <w:sz w:val="24"/>
          <w:szCs w:val="24"/>
        </w:rPr>
        <w:t xml:space="preserve"> nastąpi w terminie </w:t>
      </w:r>
      <w:r w:rsidRPr="0031225E">
        <w:rPr>
          <w:b/>
          <w:bCs/>
          <w:sz w:val="24"/>
          <w:szCs w:val="24"/>
        </w:rPr>
        <w:t>do 14 dni od daty zawarcia umowy</w:t>
      </w:r>
      <w:r w:rsidRPr="0031225E">
        <w:rPr>
          <w:sz w:val="24"/>
          <w:szCs w:val="24"/>
        </w:rPr>
        <w:t xml:space="preserve"> </w:t>
      </w:r>
    </w:p>
    <w:p w14:paraId="3230CECD" w14:textId="77777777" w:rsidR="00EB13CC" w:rsidRPr="0031225E" w:rsidRDefault="00EB13CC" w:rsidP="0031225E">
      <w:pPr>
        <w:pStyle w:val="Akapitzlist"/>
        <w:spacing w:before="240" w:line="276" w:lineRule="auto"/>
        <w:ind w:left="1985" w:right="963"/>
        <w:jc w:val="both"/>
        <w:rPr>
          <w:bCs/>
          <w:i/>
          <w:iCs/>
          <w:sz w:val="24"/>
          <w:szCs w:val="24"/>
        </w:rPr>
      </w:pPr>
      <w:r w:rsidRPr="0031225E">
        <w:rPr>
          <w:i/>
          <w:iCs/>
          <w:sz w:val="24"/>
          <w:szCs w:val="24"/>
        </w:rPr>
        <w:t>(</w:t>
      </w:r>
      <w:r w:rsidRPr="0031225E">
        <w:rPr>
          <w:i/>
          <w:iCs/>
          <w:sz w:val="24"/>
          <w:szCs w:val="24"/>
          <w:u w:val="single"/>
        </w:rPr>
        <w:t>dotyczy</w:t>
      </w:r>
      <w:r w:rsidRPr="0031225E">
        <w:rPr>
          <w:i/>
          <w:iCs/>
          <w:sz w:val="24"/>
          <w:szCs w:val="24"/>
        </w:rPr>
        <w:t xml:space="preserve">: węzłów </w:t>
      </w:r>
      <w:r w:rsidRPr="0031225E">
        <w:rPr>
          <w:bCs/>
          <w:i/>
          <w:iCs/>
          <w:sz w:val="24"/>
          <w:szCs w:val="24"/>
        </w:rPr>
        <w:t xml:space="preserve">wskazanych odpowiednio w wierszach </w:t>
      </w:r>
      <w:r w:rsidRPr="0031225E">
        <w:rPr>
          <w:b/>
          <w:i/>
          <w:iCs/>
          <w:sz w:val="24"/>
          <w:szCs w:val="24"/>
        </w:rPr>
        <w:t xml:space="preserve">od 1 do 26 </w:t>
      </w:r>
      <w:r w:rsidRPr="0031225E">
        <w:rPr>
          <w:bCs/>
          <w:i/>
          <w:iCs/>
          <w:sz w:val="24"/>
          <w:szCs w:val="24"/>
        </w:rPr>
        <w:t>wykazu urządzeń);</w:t>
      </w:r>
    </w:p>
    <w:p w14:paraId="00223BFD" w14:textId="77777777" w:rsidR="00EB13CC" w:rsidRPr="0031225E" w:rsidRDefault="00EB13CC" w:rsidP="0031225E">
      <w:pPr>
        <w:pStyle w:val="Akapitzlist"/>
        <w:spacing w:before="240" w:line="276" w:lineRule="auto"/>
        <w:ind w:left="1985" w:right="963"/>
        <w:jc w:val="both"/>
        <w:rPr>
          <w:sz w:val="24"/>
          <w:szCs w:val="24"/>
        </w:rPr>
      </w:pPr>
    </w:p>
    <w:p w14:paraId="6A8085A1" w14:textId="76AF8EC7" w:rsidR="00EB13CC" w:rsidRPr="0031225E" w:rsidRDefault="00EB13CC" w:rsidP="0031225E">
      <w:pPr>
        <w:pStyle w:val="Akapitzlist"/>
        <w:numPr>
          <w:ilvl w:val="0"/>
          <w:numId w:val="40"/>
        </w:numPr>
        <w:spacing w:before="240" w:line="276" w:lineRule="auto"/>
        <w:ind w:left="1985" w:right="963" w:hanging="284"/>
        <w:jc w:val="both"/>
        <w:rPr>
          <w:sz w:val="24"/>
          <w:szCs w:val="24"/>
        </w:rPr>
      </w:pPr>
      <w:r w:rsidRPr="0031225E">
        <w:rPr>
          <w:b/>
          <w:bCs/>
          <w:sz w:val="24"/>
          <w:szCs w:val="24"/>
        </w:rPr>
        <w:t>II.</w:t>
      </w:r>
      <w:r w:rsidRPr="0031225E">
        <w:rPr>
          <w:sz w:val="24"/>
          <w:szCs w:val="24"/>
        </w:rPr>
        <w:t xml:space="preserve"> (drugi) </w:t>
      </w:r>
      <w:r w:rsidRPr="0031225E">
        <w:rPr>
          <w:b/>
          <w:bCs/>
          <w:sz w:val="24"/>
          <w:szCs w:val="24"/>
        </w:rPr>
        <w:t>przegląd i konserwacja urządzeń</w:t>
      </w:r>
      <w:r w:rsidRPr="0031225E">
        <w:rPr>
          <w:sz w:val="24"/>
          <w:szCs w:val="24"/>
        </w:rPr>
        <w:t xml:space="preserve"> nastąpi w terminie</w:t>
      </w:r>
    </w:p>
    <w:p w14:paraId="5F936075" w14:textId="33916269" w:rsidR="00EB13CC" w:rsidRPr="0031225E" w:rsidRDefault="00EB13CC" w:rsidP="0031225E">
      <w:pPr>
        <w:pStyle w:val="Akapitzlist"/>
        <w:spacing w:before="240" w:line="276" w:lineRule="auto"/>
        <w:ind w:left="1985" w:right="963"/>
        <w:jc w:val="both"/>
        <w:rPr>
          <w:sz w:val="24"/>
          <w:szCs w:val="24"/>
        </w:rPr>
      </w:pPr>
      <w:r w:rsidRPr="0031225E">
        <w:rPr>
          <w:b/>
          <w:bCs/>
          <w:sz w:val="24"/>
          <w:szCs w:val="24"/>
        </w:rPr>
        <w:t>od 01.04.2026 do 15.05.2026 roku</w:t>
      </w:r>
      <w:r w:rsidRPr="0031225E">
        <w:rPr>
          <w:sz w:val="24"/>
          <w:szCs w:val="24"/>
        </w:rPr>
        <w:t xml:space="preserve"> </w:t>
      </w:r>
    </w:p>
    <w:p w14:paraId="1FEB4DFC" w14:textId="77777777" w:rsidR="00EB13CC" w:rsidRPr="0031225E" w:rsidRDefault="00EB13CC" w:rsidP="0031225E">
      <w:pPr>
        <w:pStyle w:val="Akapitzlist"/>
        <w:spacing w:before="240" w:line="276" w:lineRule="auto"/>
        <w:ind w:left="1985" w:right="963"/>
        <w:jc w:val="both"/>
        <w:rPr>
          <w:bCs/>
          <w:i/>
          <w:iCs/>
          <w:sz w:val="24"/>
          <w:szCs w:val="24"/>
        </w:rPr>
      </w:pPr>
      <w:r w:rsidRPr="0031225E">
        <w:rPr>
          <w:i/>
          <w:iCs/>
          <w:sz w:val="24"/>
          <w:szCs w:val="24"/>
        </w:rPr>
        <w:t>(</w:t>
      </w:r>
      <w:r w:rsidRPr="0031225E">
        <w:rPr>
          <w:i/>
          <w:iCs/>
          <w:sz w:val="24"/>
          <w:szCs w:val="24"/>
          <w:u w:val="single"/>
        </w:rPr>
        <w:t>dotyczy</w:t>
      </w:r>
      <w:r w:rsidRPr="0031225E">
        <w:rPr>
          <w:i/>
          <w:iCs/>
          <w:sz w:val="24"/>
          <w:szCs w:val="24"/>
        </w:rPr>
        <w:t xml:space="preserve">: węzłów </w:t>
      </w:r>
      <w:r w:rsidRPr="0031225E">
        <w:rPr>
          <w:bCs/>
          <w:i/>
          <w:iCs/>
          <w:sz w:val="24"/>
          <w:szCs w:val="24"/>
        </w:rPr>
        <w:t xml:space="preserve">wskazanych odpowiednio w wierszach </w:t>
      </w:r>
      <w:r w:rsidRPr="0031225E">
        <w:rPr>
          <w:b/>
          <w:i/>
          <w:iCs/>
          <w:sz w:val="24"/>
          <w:szCs w:val="24"/>
        </w:rPr>
        <w:t xml:space="preserve">od 1 do 26 </w:t>
      </w:r>
      <w:r w:rsidRPr="0031225E">
        <w:rPr>
          <w:bCs/>
          <w:i/>
          <w:iCs/>
          <w:sz w:val="24"/>
          <w:szCs w:val="24"/>
        </w:rPr>
        <w:t>wykazu urządzeń);</w:t>
      </w:r>
    </w:p>
    <w:p w14:paraId="70545AFE" w14:textId="77777777" w:rsidR="00EB13CC" w:rsidRPr="0031225E" w:rsidRDefault="00EB13CC" w:rsidP="0031225E">
      <w:pPr>
        <w:pStyle w:val="Akapitzlist"/>
        <w:spacing w:before="240" w:line="276" w:lineRule="auto"/>
        <w:ind w:left="1985" w:right="963" w:hanging="284"/>
        <w:jc w:val="both"/>
        <w:rPr>
          <w:i/>
          <w:iCs/>
          <w:sz w:val="24"/>
          <w:szCs w:val="24"/>
        </w:rPr>
      </w:pPr>
    </w:p>
    <w:p w14:paraId="6F33AD6B" w14:textId="211B7DD0" w:rsidR="00EB13CC" w:rsidRPr="0031225E" w:rsidRDefault="00EB13CC" w:rsidP="0031225E">
      <w:pPr>
        <w:pStyle w:val="Akapitzlist"/>
        <w:numPr>
          <w:ilvl w:val="0"/>
          <w:numId w:val="40"/>
        </w:numPr>
        <w:spacing w:before="240" w:line="276" w:lineRule="auto"/>
        <w:ind w:left="1985" w:right="963" w:hanging="284"/>
        <w:jc w:val="both"/>
        <w:rPr>
          <w:sz w:val="24"/>
          <w:szCs w:val="24"/>
        </w:rPr>
      </w:pPr>
      <w:r w:rsidRPr="0031225E">
        <w:rPr>
          <w:b/>
          <w:bCs/>
          <w:sz w:val="24"/>
          <w:szCs w:val="24"/>
        </w:rPr>
        <w:t>III.</w:t>
      </w:r>
      <w:r w:rsidRPr="0031225E">
        <w:rPr>
          <w:sz w:val="24"/>
          <w:szCs w:val="24"/>
        </w:rPr>
        <w:t xml:space="preserve"> (trzeci) </w:t>
      </w:r>
      <w:r w:rsidRPr="0031225E">
        <w:rPr>
          <w:b/>
          <w:bCs/>
          <w:sz w:val="24"/>
          <w:szCs w:val="24"/>
        </w:rPr>
        <w:t>przegląd i konserwacja urządzeń</w:t>
      </w:r>
      <w:r w:rsidRPr="0031225E">
        <w:rPr>
          <w:sz w:val="24"/>
          <w:szCs w:val="24"/>
        </w:rPr>
        <w:t xml:space="preserve"> nastąpi w terminie:</w:t>
      </w:r>
    </w:p>
    <w:p w14:paraId="2C90D87C" w14:textId="0927F97F" w:rsidR="00EB13CC" w:rsidRPr="0031225E" w:rsidRDefault="00EB13CC" w:rsidP="0031225E">
      <w:pPr>
        <w:pStyle w:val="Akapitzlist"/>
        <w:spacing w:before="240" w:line="276" w:lineRule="auto"/>
        <w:ind w:left="1985" w:right="963"/>
        <w:jc w:val="both"/>
        <w:rPr>
          <w:b/>
          <w:bCs/>
          <w:sz w:val="24"/>
          <w:szCs w:val="24"/>
        </w:rPr>
      </w:pPr>
      <w:r w:rsidRPr="0031225E">
        <w:rPr>
          <w:b/>
          <w:bCs/>
          <w:sz w:val="24"/>
          <w:szCs w:val="24"/>
        </w:rPr>
        <w:t xml:space="preserve">od 01.09.2026 do 30.10.2026 roku </w:t>
      </w:r>
    </w:p>
    <w:p w14:paraId="248DF541" w14:textId="77777777" w:rsidR="00EB13CC" w:rsidRPr="0031225E" w:rsidRDefault="00EB13CC" w:rsidP="0031225E">
      <w:pPr>
        <w:pStyle w:val="Akapitzlist"/>
        <w:spacing w:before="240" w:line="276" w:lineRule="auto"/>
        <w:ind w:left="1985" w:right="963"/>
        <w:jc w:val="both"/>
        <w:rPr>
          <w:bCs/>
          <w:i/>
          <w:iCs/>
          <w:sz w:val="24"/>
          <w:szCs w:val="24"/>
        </w:rPr>
      </w:pPr>
      <w:r w:rsidRPr="0031225E">
        <w:rPr>
          <w:i/>
          <w:iCs/>
          <w:sz w:val="24"/>
          <w:szCs w:val="24"/>
        </w:rPr>
        <w:t>(</w:t>
      </w:r>
      <w:r w:rsidRPr="0031225E">
        <w:rPr>
          <w:i/>
          <w:iCs/>
          <w:sz w:val="24"/>
          <w:szCs w:val="24"/>
          <w:u w:val="single"/>
        </w:rPr>
        <w:t>dotyczy</w:t>
      </w:r>
      <w:r w:rsidRPr="0031225E">
        <w:rPr>
          <w:i/>
          <w:iCs/>
          <w:sz w:val="24"/>
          <w:szCs w:val="24"/>
        </w:rPr>
        <w:t xml:space="preserve">: węzłów </w:t>
      </w:r>
      <w:r w:rsidRPr="0031225E">
        <w:rPr>
          <w:bCs/>
          <w:i/>
          <w:iCs/>
          <w:sz w:val="24"/>
          <w:szCs w:val="24"/>
        </w:rPr>
        <w:t xml:space="preserve">wskazanych odpowiednio w wierszach </w:t>
      </w:r>
      <w:r w:rsidRPr="0031225E">
        <w:rPr>
          <w:b/>
          <w:i/>
          <w:iCs/>
          <w:sz w:val="24"/>
          <w:szCs w:val="24"/>
        </w:rPr>
        <w:t xml:space="preserve">od 1 do 26 </w:t>
      </w:r>
      <w:r w:rsidRPr="0031225E">
        <w:rPr>
          <w:bCs/>
          <w:i/>
          <w:iCs/>
          <w:sz w:val="24"/>
          <w:szCs w:val="24"/>
        </w:rPr>
        <w:t>wykazu urządzeń);</w:t>
      </w:r>
    </w:p>
    <w:p w14:paraId="327902A9" w14:textId="77777777" w:rsidR="00EB13CC" w:rsidRPr="0031225E" w:rsidRDefault="00EB13CC" w:rsidP="0031225E">
      <w:pPr>
        <w:pStyle w:val="Akapitzlist"/>
        <w:spacing w:before="240" w:line="276" w:lineRule="auto"/>
        <w:ind w:left="1985" w:right="963" w:hanging="284"/>
        <w:jc w:val="both"/>
        <w:rPr>
          <w:sz w:val="24"/>
          <w:szCs w:val="24"/>
        </w:rPr>
      </w:pPr>
    </w:p>
    <w:p w14:paraId="6767CDE8" w14:textId="750681BF" w:rsidR="00EB13CC" w:rsidRPr="0031225E" w:rsidRDefault="00EB13CC" w:rsidP="0031225E">
      <w:pPr>
        <w:pStyle w:val="Akapitzlist"/>
        <w:numPr>
          <w:ilvl w:val="0"/>
          <w:numId w:val="40"/>
        </w:numPr>
        <w:spacing w:before="240" w:line="276" w:lineRule="auto"/>
        <w:ind w:left="1985" w:right="963" w:hanging="284"/>
        <w:jc w:val="both"/>
        <w:rPr>
          <w:sz w:val="24"/>
          <w:szCs w:val="24"/>
        </w:rPr>
      </w:pPr>
      <w:r w:rsidRPr="0031225E">
        <w:rPr>
          <w:b/>
          <w:bCs/>
          <w:sz w:val="24"/>
          <w:szCs w:val="24"/>
        </w:rPr>
        <w:t>IV.</w:t>
      </w:r>
      <w:r w:rsidRPr="0031225E">
        <w:rPr>
          <w:sz w:val="24"/>
          <w:szCs w:val="24"/>
        </w:rPr>
        <w:t xml:space="preserve"> (czwarty) </w:t>
      </w:r>
      <w:r w:rsidRPr="0031225E">
        <w:rPr>
          <w:b/>
          <w:bCs/>
          <w:sz w:val="24"/>
          <w:szCs w:val="24"/>
        </w:rPr>
        <w:t>przegląd i konserwacja urządzeń</w:t>
      </w:r>
      <w:r w:rsidRPr="0031225E">
        <w:rPr>
          <w:sz w:val="24"/>
          <w:szCs w:val="24"/>
        </w:rPr>
        <w:t xml:space="preserve"> nastąpi w terminie:</w:t>
      </w:r>
    </w:p>
    <w:p w14:paraId="1453262F" w14:textId="7BF7CEDC" w:rsidR="00EB13CC" w:rsidRPr="0031225E" w:rsidRDefault="00EB13CC" w:rsidP="0031225E">
      <w:pPr>
        <w:pStyle w:val="Akapitzlist"/>
        <w:spacing w:before="240" w:line="276" w:lineRule="auto"/>
        <w:ind w:left="1985" w:right="963"/>
        <w:jc w:val="both"/>
        <w:rPr>
          <w:b/>
          <w:bCs/>
          <w:sz w:val="24"/>
          <w:szCs w:val="24"/>
        </w:rPr>
      </w:pPr>
      <w:r w:rsidRPr="0031225E">
        <w:rPr>
          <w:b/>
          <w:bCs/>
          <w:sz w:val="24"/>
          <w:szCs w:val="24"/>
        </w:rPr>
        <w:t xml:space="preserve">od 01.04.2027 do 15.05.2027 roku </w:t>
      </w:r>
    </w:p>
    <w:p w14:paraId="47837BA6" w14:textId="703D8800" w:rsidR="00EB13CC" w:rsidRDefault="00EB13CC" w:rsidP="0031225E">
      <w:pPr>
        <w:pStyle w:val="Akapitzlist"/>
        <w:spacing w:before="240" w:line="276" w:lineRule="auto"/>
        <w:ind w:left="1985" w:right="963"/>
        <w:jc w:val="both"/>
        <w:rPr>
          <w:bCs/>
          <w:i/>
          <w:iCs/>
          <w:sz w:val="24"/>
          <w:szCs w:val="24"/>
        </w:rPr>
      </w:pPr>
      <w:bookmarkStart w:id="0" w:name="_Hlk167659104"/>
      <w:r w:rsidRPr="0031225E">
        <w:rPr>
          <w:i/>
          <w:iCs/>
          <w:sz w:val="24"/>
          <w:szCs w:val="24"/>
        </w:rPr>
        <w:t>(</w:t>
      </w:r>
      <w:r w:rsidRPr="0031225E">
        <w:rPr>
          <w:i/>
          <w:iCs/>
          <w:sz w:val="24"/>
          <w:szCs w:val="24"/>
          <w:u w:val="single"/>
        </w:rPr>
        <w:t>dotyczy</w:t>
      </w:r>
      <w:r w:rsidRPr="0031225E">
        <w:rPr>
          <w:i/>
          <w:iCs/>
          <w:sz w:val="24"/>
          <w:szCs w:val="24"/>
        </w:rPr>
        <w:t xml:space="preserve">: węzłów </w:t>
      </w:r>
      <w:r w:rsidRPr="0031225E">
        <w:rPr>
          <w:bCs/>
          <w:i/>
          <w:iCs/>
          <w:sz w:val="24"/>
          <w:szCs w:val="24"/>
        </w:rPr>
        <w:t xml:space="preserve">wskazanych odpowiednio w wierszach </w:t>
      </w:r>
      <w:r w:rsidRPr="0031225E">
        <w:rPr>
          <w:b/>
          <w:i/>
          <w:iCs/>
          <w:sz w:val="24"/>
          <w:szCs w:val="24"/>
        </w:rPr>
        <w:t xml:space="preserve">od 1 do 26 </w:t>
      </w:r>
      <w:r w:rsidRPr="0031225E">
        <w:rPr>
          <w:bCs/>
          <w:i/>
          <w:iCs/>
          <w:sz w:val="24"/>
          <w:szCs w:val="24"/>
        </w:rPr>
        <w:t>wykazu urządzeń).</w:t>
      </w:r>
    </w:p>
    <w:p w14:paraId="2D8F91BC" w14:textId="77777777" w:rsidR="0045526D" w:rsidRDefault="0045526D" w:rsidP="0031225E">
      <w:pPr>
        <w:pStyle w:val="Akapitzlist"/>
        <w:spacing w:before="240" w:line="276" w:lineRule="auto"/>
        <w:ind w:left="1985" w:right="963"/>
        <w:jc w:val="both"/>
        <w:rPr>
          <w:bCs/>
          <w:i/>
          <w:iCs/>
          <w:sz w:val="24"/>
          <w:szCs w:val="24"/>
        </w:rPr>
      </w:pPr>
    </w:p>
    <w:p w14:paraId="02BFD619" w14:textId="77777777" w:rsidR="0045526D" w:rsidRPr="0031225E" w:rsidRDefault="0045526D" w:rsidP="0031225E">
      <w:pPr>
        <w:pStyle w:val="Akapitzlist"/>
        <w:spacing w:before="240" w:line="276" w:lineRule="auto"/>
        <w:ind w:left="1985" w:right="963"/>
        <w:jc w:val="both"/>
        <w:rPr>
          <w:bCs/>
          <w:i/>
          <w:iCs/>
          <w:sz w:val="24"/>
          <w:szCs w:val="24"/>
        </w:rPr>
      </w:pPr>
    </w:p>
    <w:p w14:paraId="6096FAE1" w14:textId="77777777" w:rsidR="00EB13CC" w:rsidRPr="0031225E" w:rsidRDefault="00EB13CC" w:rsidP="00EB13CC">
      <w:pPr>
        <w:pStyle w:val="Akapitzlist"/>
        <w:spacing w:before="240"/>
        <w:ind w:left="1985" w:right="963"/>
        <w:jc w:val="both"/>
        <w:rPr>
          <w:bCs/>
          <w:i/>
          <w:iCs/>
          <w:sz w:val="22"/>
          <w:szCs w:val="22"/>
        </w:rPr>
      </w:pPr>
    </w:p>
    <w:p w14:paraId="36C9C7D6" w14:textId="77777777" w:rsidR="00EB13CC" w:rsidRPr="0031225E" w:rsidRDefault="00EB13CC" w:rsidP="00EB13CC">
      <w:pPr>
        <w:pStyle w:val="Nagwek2"/>
        <w:numPr>
          <w:ilvl w:val="0"/>
          <w:numId w:val="38"/>
        </w:numPr>
        <w:ind w:left="1134" w:right="963" w:hanging="567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1225E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Zakres czynności objętych realizacją przedmiotu zamówienia:</w:t>
      </w:r>
    </w:p>
    <w:p w14:paraId="7604396D" w14:textId="77777777" w:rsidR="00EB13CC" w:rsidRPr="0031225E" w:rsidRDefault="00EB13CC" w:rsidP="00EB13CC">
      <w:pPr>
        <w:pStyle w:val="Akapitzlist"/>
        <w:ind w:left="1080" w:right="963"/>
        <w:jc w:val="both"/>
        <w:rPr>
          <w:b/>
        </w:rPr>
      </w:pPr>
    </w:p>
    <w:p w14:paraId="1B1BFEE4" w14:textId="77777777" w:rsidR="00EB13CC" w:rsidRPr="004418AE" w:rsidRDefault="00EB13CC" w:rsidP="0031225E">
      <w:pPr>
        <w:pStyle w:val="Nagwek3"/>
        <w:numPr>
          <w:ilvl w:val="0"/>
          <w:numId w:val="42"/>
        </w:numPr>
        <w:ind w:left="1701" w:right="963" w:hanging="567"/>
        <w:rPr>
          <w:rFonts w:ascii="Times New Roman" w:hAnsi="Times New Roman" w:cs="Times New Roman"/>
          <w:color w:val="auto"/>
        </w:rPr>
      </w:pPr>
      <w:r w:rsidRPr="004418AE">
        <w:rPr>
          <w:rFonts w:ascii="Times New Roman" w:hAnsi="Times New Roman" w:cs="Times New Roman"/>
          <w:color w:val="auto"/>
        </w:rPr>
        <w:t>Realizowane czynności wynikające z przedmiotu zamówienia.</w:t>
      </w:r>
    </w:p>
    <w:p w14:paraId="1C0E20B6" w14:textId="77777777" w:rsidR="00EB13CC" w:rsidRPr="004418AE" w:rsidRDefault="00EB13CC" w:rsidP="0031225E">
      <w:pPr>
        <w:pStyle w:val="Akapitzlist"/>
        <w:spacing w:before="240" w:line="360" w:lineRule="auto"/>
        <w:ind w:left="1701" w:right="963"/>
        <w:jc w:val="both"/>
        <w:rPr>
          <w:sz w:val="24"/>
          <w:szCs w:val="24"/>
          <w:u w:val="single"/>
        </w:rPr>
      </w:pPr>
      <w:r w:rsidRPr="004418AE">
        <w:rPr>
          <w:sz w:val="24"/>
          <w:szCs w:val="24"/>
          <w:u w:val="single"/>
        </w:rPr>
        <w:t xml:space="preserve">W ramach przedmiotu zamówienia Wykonawca zobowiązany jest do wykonywania następujących czynności: </w:t>
      </w:r>
    </w:p>
    <w:p w14:paraId="65099C37" w14:textId="77777777" w:rsidR="00EB13CC" w:rsidRPr="004418AE" w:rsidRDefault="00EB13CC" w:rsidP="00877A6B">
      <w:pPr>
        <w:spacing w:before="240"/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1) </w:t>
      </w:r>
      <w:r w:rsidRPr="004418AE">
        <w:rPr>
          <w:sz w:val="24"/>
          <w:szCs w:val="24"/>
        </w:rPr>
        <w:tab/>
        <w:t xml:space="preserve">przeglądów; </w:t>
      </w:r>
    </w:p>
    <w:p w14:paraId="3CBAC95D" w14:textId="77777777" w:rsidR="00EB13CC" w:rsidRPr="004418AE" w:rsidRDefault="00EB13CC" w:rsidP="00877A6B">
      <w:pPr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2) </w:t>
      </w:r>
      <w:r w:rsidRPr="004418AE">
        <w:rPr>
          <w:sz w:val="24"/>
          <w:szCs w:val="24"/>
        </w:rPr>
        <w:tab/>
        <w:t xml:space="preserve">konserwacji zgodnie z instrukcją; </w:t>
      </w:r>
    </w:p>
    <w:p w14:paraId="64CBD764" w14:textId="77777777" w:rsidR="00EB13CC" w:rsidRPr="004418AE" w:rsidRDefault="00EB13CC" w:rsidP="00877A6B">
      <w:pPr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3) </w:t>
      </w:r>
      <w:r w:rsidRPr="004418AE">
        <w:rPr>
          <w:sz w:val="24"/>
          <w:szCs w:val="24"/>
        </w:rPr>
        <w:tab/>
        <w:t xml:space="preserve">bieżących napraw; </w:t>
      </w:r>
    </w:p>
    <w:p w14:paraId="7B12F2AA" w14:textId="77777777" w:rsidR="00EB13CC" w:rsidRPr="004418AE" w:rsidRDefault="00EB13CC" w:rsidP="00877A6B">
      <w:pPr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4) </w:t>
      </w:r>
      <w:r w:rsidRPr="004418AE">
        <w:rPr>
          <w:sz w:val="24"/>
          <w:szCs w:val="24"/>
        </w:rPr>
        <w:tab/>
        <w:t xml:space="preserve">usuwania powstałych awarii; </w:t>
      </w:r>
    </w:p>
    <w:p w14:paraId="16628D3D" w14:textId="77777777" w:rsidR="00EB13CC" w:rsidRPr="004418AE" w:rsidRDefault="00EB13CC" w:rsidP="00EB13CC">
      <w:pPr>
        <w:ind w:left="360" w:right="963" w:firstLine="349"/>
        <w:jc w:val="both"/>
        <w:rPr>
          <w:sz w:val="24"/>
          <w:szCs w:val="24"/>
        </w:rPr>
      </w:pPr>
    </w:p>
    <w:p w14:paraId="5DD126F7" w14:textId="77777777" w:rsidR="00EB13CC" w:rsidRPr="004418AE" w:rsidRDefault="00EB13CC" w:rsidP="0031225E">
      <w:pPr>
        <w:pStyle w:val="Nagwek3"/>
        <w:numPr>
          <w:ilvl w:val="0"/>
          <w:numId w:val="42"/>
        </w:numPr>
        <w:tabs>
          <w:tab w:val="num" w:pos="360"/>
        </w:tabs>
        <w:ind w:left="1701" w:right="963" w:hanging="567"/>
        <w:rPr>
          <w:rFonts w:ascii="Times New Roman" w:hAnsi="Times New Roman" w:cs="Times New Roman"/>
          <w:color w:val="auto"/>
        </w:rPr>
      </w:pPr>
      <w:r w:rsidRPr="004418AE">
        <w:rPr>
          <w:rFonts w:ascii="Times New Roman" w:hAnsi="Times New Roman" w:cs="Times New Roman"/>
          <w:color w:val="auto"/>
        </w:rPr>
        <w:t xml:space="preserve">Pojęcie przeglądu, konserwacji i legalizacji urządzeń. </w:t>
      </w:r>
    </w:p>
    <w:p w14:paraId="3BD0A859" w14:textId="77777777" w:rsidR="00EB13CC" w:rsidRPr="004418AE" w:rsidRDefault="00EB13CC" w:rsidP="00EB13CC">
      <w:pPr>
        <w:ind w:left="360" w:right="963"/>
        <w:jc w:val="both"/>
        <w:rPr>
          <w:sz w:val="24"/>
          <w:szCs w:val="24"/>
          <w:u w:val="single"/>
        </w:rPr>
      </w:pPr>
    </w:p>
    <w:p w14:paraId="45C12B4E" w14:textId="77777777" w:rsidR="0031225E" w:rsidRPr="004418AE" w:rsidRDefault="0031225E" w:rsidP="0031225E">
      <w:pPr>
        <w:ind w:left="1701" w:right="963"/>
        <w:jc w:val="both"/>
        <w:rPr>
          <w:sz w:val="24"/>
          <w:szCs w:val="24"/>
          <w:u w:val="single"/>
        </w:rPr>
      </w:pPr>
      <w:r w:rsidRPr="004418AE">
        <w:rPr>
          <w:b/>
          <w:sz w:val="24"/>
          <w:szCs w:val="24"/>
          <w:u w:val="single"/>
        </w:rPr>
        <w:t xml:space="preserve">Pod pojęciem przeglądu, konserwacji </w:t>
      </w:r>
      <w:r w:rsidRPr="004418AE">
        <w:rPr>
          <w:sz w:val="24"/>
          <w:szCs w:val="24"/>
          <w:u w:val="single"/>
        </w:rPr>
        <w:t xml:space="preserve">i legalizacji należy rozumieć zespół czynności wykonywanych w celu utrzymania stanu zdatności użytkowej urządzenia, prowadzonych zgodnie z instrukcją eksploatacji, niebędących naprawą urządzenia, </w:t>
      </w:r>
    </w:p>
    <w:p w14:paraId="1EA723C8" w14:textId="77777777" w:rsidR="0031225E" w:rsidRPr="004418AE" w:rsidRDefault="0031225E" w:rsidP="0031225E">
      <w:pPr>
        <w:spacing w:before="240"/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1) w </w:t>
      </w:r>
      <w:r w:rsidRPr="004418AE">
        <w:rPr>
          <w:b/>
          <w:bCs/>
          <w:sz w:val="24"/>
          <w:szCs w:val="24"/>
        </w:rPr>
        <w:t>zakres przeglądu, konserwacji</w:t>
      </w:r>
      <w:r w:rsidRPr="004418AE">
        <w:rPr>
          <w:sz w:val="24"/>
          <w:szCs w:val="24"/>
        </w:rPr>
        <w:t xml:space="preserve"> wchodzą m. in.: </w:t>
      </w:r>
    </w:p>
    <w:p w14:paraId="0D147E56" w14:textId="146B10FA" w:rsidR="0031225E" w:rsidRPr="004418AE" w:rsidRDefault="0031225E" w:rsidP="004418AE">
      <w:pPr>
        <w:pStyle w:val="Akapitzlist"/>
        <w:numPr>
          <w:ilvl w:val="1"/>
          <w:numId w:val="43"/>
        </w:numPr>
        <w:spacing w:before="240" w:line="276" w:lineRule="auto"/>
        <w:ind w:left="2268" w:right="963" w:hanging="283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kontrole okresowe; </w:t>
      </w:r>
    </w:p>
    <w:p w14:paraId="663F5213" w14:textId="53A612F9" w:rsidR="0031225E" w:rsidRPr="004418AE" w:rsidRDefault="0031225E" w:rsidP="004418AE">
      <w:pPr>
        <w:pStyle w:val="Akapitzlist"/>
        <w:numPr>
          <w:ilvl w:val="1"/>
          <w:numId w:val="43"/>
        </w:numPr>
        <w:spacing w:after="240" w:line="276" w:lineRule="auto"/>
        <w:ind w:left="2268" w:right="963" w:hanging="283"/>
        <w:jc w:val="both"/>
        <w:rPr>
          <w:sz w:val="24"/>
          <w:szCs w:val="24"/>
        </w:rPr>
      </w:pPr>
      <w:r w:rsidRPr="004418AE">
        <w:rPr>
          <w:sz w:val="24"/>
          <w:szCs w:val="24"/>
        </w:rPr>
        <w:t>usuwanie na bieżąco nieprawidłowości w działaniu urządzeń mające na celu utrzymanie urządzeń w pełnej gotowości technicznej;</w:t>
      </w:r>
    </w:p>
    <w:p w14:paraId="263CA2E2" w14:textId="77777777" w:rsidR="0031225E" w:rsidRPr="004418AE" w:rsidRDefault="0031225E" w:rsidP="0031225E">
      <w:pPr>
        <w:spacing w:before="240"/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2) do </w:t>
      </w:r>
      <w:r w:rsidRPr="004418AE">
        <w:rPr>
          <w:b/>
          <w:bCs/>
          <w:sz w:val="24"/>
          <w:szCs w:val="24"/>
        </w:rPr>
        <w:t>obowiązków konserwatora</w:t>
      </w:r>
      <w:r w:rsidRPr="004418AE">
        <w:rPr>
          <w:sz w:val="24"/>
          <w:szCs w:val="24"/>
        </w:rPr>
        <w:t xml:space="preserve"> należy: </w:t>
      </w:r>
    </w:p>
    <w:p w14:paraId="7F4174DD" w14:textId="05CF0600" w:rsidR="0031225E" w:rsidRPr="004418AE" w:rsidRDefault="0031225E" w:rsidP="004418AE">
      <w:pPr>
        <w:pStyle w:val="Akapitzlist"/>
        <w:numPr>
          <w:ilvl w:val="1"/>
          <w:numId w:val="44"/>
        </w:numPr>
        <w:spacing w:before="240" w:line="276" w:lineRule="auto"/>
        <w:ind w:left="2268" w:right="963" w:hanging="283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przestrzeganie instrukcji dotyczących przeglądów, konserwacji i legalizacji </w:t>
      </w:r>
      <w:r w:rsidRPr="004418AE">
        <w:rPr>
          <w:sz w:val="24"/>
          <w:szCs w:val="24"/>
        </w:rPr>
        <w:br/>
        <w:t xml:space="preserve">w/g wymogów zawartych w dokumentacji technicznej mające na celu zmniejszenie zużycia poszczególnych części oraz zapewnienie nieprzerwanej, poprawnej i bezpiecznej pracy w działaniu urządzenia oraz dokonywanie przeglądów w terminach określonych w umowie; </w:t>
      </w:r>
    </w:p>
    <w:p w14:paraId="0D2D4E68" w14:textId="33E5BB5D" w:rsidR="0031225E" w:rsidRPr="004418AE" w:rsidRDefault="0031225E" w:rsidP="004418AE">
      <w:pPr>
        <w:pStyle w:val="Akapitzlist"/>
        <w:numPr>
          <w:ilvl w:val="1"/>
          <w:numId w:val="44"/>
        </w:numPr>
        <w:spacing w:line="276" w:lineRule="auto"/>
        <w:ind w:left="2268" w:right="963" w:hanging="283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przestrzeganie terminów przeglądów i konserwacji urządzenia, zgodnie </w:t>
      </w:r>
      <w:r w:rsidRPr="004418AE">
        <w:rPr>
          <w:sz w:val="24"/>
          <w:szCs w:val="24"/>
        </w:rPr>
        <w:br/>
        <w:t xml:space="preserve">z wytycznymi producenta oraz norm i przepisów obowiązującego prawa w tym zakresie; </w:t>
      </w:r>
    </w:p>
    <w:p w14:paraId="1E2592AC" w14:textId="4513B589" w:rsidR="0031225E" w:rsidRPr="004418AE" w:rsidRDefault="0031225E" w:rsidP="004418AE">
      <w:pPr>
        <w:pStyle w:val="Akapitzlist"/>
        <w:numPr>
          <w:ilvl w:val="1"/>
          <w:numId w:val="44"/>
        </w:numPr>
        <w:spacing w:line="276" w:lineRule="auto"/>
        <w:ind w:left="2268" w:right="963" w:hanging="283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usuwanie na bieżąco usterek i innych nieprawidłowości w działaniu urządzeń; </w:t>
      </w:r>
    </w:p>
    <w:p w14:paraId="22788E61" w14:textId="58604441" w:rsidR="0031225E" w:rsidRPr="004418AE" w:rsidRDefault="0031225E" w:rsidP="004418AE">
      <w:pPr>
        <w:pStyle w:val="Akapitzlist"/>
        <w:numPr>
          <w:ilvl w:val="1"/>
          <w:numId w:val="44"/>
        </w:numPr>
        <w:spacing w:line="276" w:lineRule="auto"/>
        <w:ind w:left="2268" w:right="963" w:hanging="283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prowadzenie książki konserwacji urządzenia i dokonywanie zapisów dotyczących prowadzonych czynności, </w:t>
      </w:r>
    </w:p>
    <w:p w14:paraId="02A645D4" w14:textId="68F4BBE7" w:rsidR="0031225E" w:rsidRPr="004418AE" w:rsidRDefault="0031225E" w:rsidP="004418AE">
      <w:pPr>
        <w:pStyle w:val="Akapitzlist"/>
        <w:numPr>
          <w:ilvl w:val="1"/>
          <w:numId w:val="44"/>
        </w:numPr>
        <w:spacing w:line="276" w:lineRule="auto"/>
        <w:ind w:left="2268" w:right="963" w:hanging="283"/>
        <w:jc w:val="both"/>
        <w:rPr>
          <w:sz w:val="24"/>
          <w:szCs w:val="24"/>
        </w:rPr>
      </w:pPr>
      <w:r w:rsidRPr="004418AE">
        <w:rPr>
          <w:sz w:val="24"/>
          <w:szCs w:val="24"/>
        </w:rPr>
        <w:t>zwracanie uwagi i reagowanie na nieprawidłowości użytkowanego urządzenia zgłaszane przez użytkowników.</w:t>
      </w:r>
    </w:p>
    <w:p w14:paraId="013CBA4B" w14:textId="77777777" w:rsidR="00EB13CC" w:rsidRPr="004418AE" w:rsidRDefault="00EB13CC" w:rsidP="00E830C5">
      <w:pPr>
        <w:pStyle w:val="Akapitzlist"/>
        <w:ind w:left="426" w:right="514"/>
        <w:contextualSpacing w:val="0"/>
        <w:jc w:val="both"/>
        <w:rPr>
          <w:bCs/>
          <w:sz w:val="24"/>
          <w:szCs w:val="24"/>
        </w:rPr>
      </w:pPr>
    </w:p>
    <w:bookmarkEnd w:id="0"/>
    <w:p w14:paraId="6C5D4E38" w14:textId="77777777" w:rsidR="0031225E" w:rsidRPr="004418AE" w:rsidRDefault="0031225E" w:rsidP="0031225E">
      <w:pPr>
        <w:pStyle w:val="Nagwek3"/>
        <w:numPr>
          <w:ilvl w:val="0"/>
          <w:numId w:val="42"/>
        </w:numPr>
        <w:tabs>
          <w:tab w:val="num" w:pos="360"/>
        </w:tabs>
        <w:ind w:left="1701" w:right="963" w:hanging="567"/>
        <w:rPr>
          <w:rFonts w:ascii="Times New Roman" w:hAnsi="Times New Roman" w:cs="Times New Roman"/>
          <w:color w:val="auto"/>
        </w:rPr>
      </w:pPr>
      <w:r w:rsidRPr="004418AE">
        <w:rPr>
          <w:rFonts w:ascii="Times New Roman" w:hAnsi="Times New Roman" w:cs="Times New Roman"/>
          <w:color w:val="auto"/>
        </w:rPr>
        <w:t>Pojęcie bieżącej naprawy urządzenia.</w:t>
      </w:r>
    </w:p>
    <w:p w14:paraId="528EBAB2" w14:textId="77777777" w:rsidR="0031225E" w:rsidRPr="004418AE" w:rsidRDefault="0031225E" w:rsidP="0031225E">
      <w:pPr>
        <w:ind w:left="360" w:right="963"/>
        <w:jc w:val="both"/>
        <w:rPr>
          <w:sz w:val="24"/>
          <w:szCs w:val="24"/>
          <w:u w:val="single"/>
        </w:rPr>
      </w:pPr>
    </w:p>
    <w:p w14:paraId="489D1E59" w14:textId="77777777" w:rsidR="0031225E" w:rsidRPr="004418AE" w:rsidRDefault="0031225E" w:rsidP="0031225E">
      <w:pPr>
        <w:ind w:left="1701" w:right="963"/>
        <w:jc w:val="both"/>
        <w:rPr>
          <w:sz w:val="24"/>
          <w:szCs w:val="24"/>
          <w:u w:val="single"/>
        </w:rPr>
      </w:pPr>
      <w:r w:rsidRPr="004418AE">
        <w:rPr>
          <w:b/>
          <w:sz w:val="24"/>
          <w:szCs w:val="24"/>
          <w:u w:val="single"/>
        </w:rPr>
        <w:t>Pod pojęciem bieżącej naprawy</w:t>
      </w:r>
      <w:r w:rsidRPr="004418AE">
        <w:rPr>
          <w:sz w:val="24"/>
          <w:szCs w:val="24"/>
          <w:u w:val="single"/>
        </w:rPr>
        <w:t xml:space="preserve"> należy rozumieć zespół czynności, których celem jest przywrócenie sprawności technicznej przedmiotowego urządzenia. </w:t>
      </w:r>
    </w:p>
    <w:p w14:paraId="4EA21472" w14:textId="77777777" w:rsidR="0031225E" w:rsidRPr="004418AE" w:rsidRDefault="0031225E" w:rsidP="004418AE">
      <w:pPr>
        <w:spacing w:before="240" w:after="240"/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lastRenderedPageBreak/>
        <w:t xml:space="preserve">1) </w:t>
      </w:r>
      <w:r w:rsidRPr="004418AE">
        <w:rPr>
          <w:sz w:val="24"/>
          <w:szCs w:val="24"/>
        </w:rPr>
        <w:tab/>
        <w:t xml:space="preserve">Bieżąca naprawa obejmuje wymianę względnie naprawę części / zespołów, których stopień naturalnego zużycia nie gwarantuje należytego funkcjonowania urządzenia; </w:t>
      </w:r>
    </w:p>
    <w:p w14:paraId="3AF74AA2" w14:textId="77777777" w:rsidR="0031225E" w:rsidRPr="004418AE" w:rsidRDefault="0031225E" w:rsidP="004418AE">
      <w:pPr>
        <w:spacing w:after="240"/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2) Wykonawca będzie dokonywał telefonicznie, a następnie potwierdzi e-mailem </w:t>
      </w:r>
      <w:r w:rsidRPr="004418AE">
        <w:rPr>
          <w:sz w:val="24"/>
          <w:szCs w:val="24"/>
        </w:rPr>
        <w:br/>
        <w:t xml:space="preserve">do Zamawiającego zgłoszenie konieczności przeprowadzenia bieżącej naprawy; </w:t>
      </w:r>
    </w:p>
    <w:p w14:paraId="3BF6EDF0" w14:textId="77777777" w:rsidR="0031225E" w:rsidRPr="004418AE" w:rsidRDefault="0031225E" w:rsidP="004418AE">
      <w:pPr>
        <w:spacing w:after="240"/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3) </w:t>
      </w:r>
      <w:r w:rsidRPr="004418AE">
        <w:rPr>
          <w:sz w:val="24"/>
          <w:szCs w:val="24"/>
        </w:rPr>
        <w:tab/>
        <w:t xml:space="preserve">Szczegółowy opis wykonywania napraw bieżących określony został w </w:t>
      </w:r>
      <w:r w:rsidRPr="004418AE">
        <w:rPr>
          <w:b/>
          <w:bCs/>
          <w:sz w:val="24"/>
          <w:szCs w:val="24"/>
        </w:rPr>
        <w:t>§ 2</w:t>
      </w:r>
      <w:r w:rsidRPr="004418AE">
        <w:rPr>
          <w:sz w:val="24"/>
          <w:szCs w:val="24"/>
        </w:rPr>
        <w:t xml:space="preserve"> umowy.</w:t>
      </w:r>
    </w:p>
    <w:p w14:paraId="0B12D5CD" w14:textId="77777777" w:rsidR="0031225E" w:rsidRPr="004418AE" w:rsidRDefault="0031225E" w:rsidP="0031225E">
      <w:pPr>
        <w:ind w:left="360" w:right="963"/>
        <w:jc w:val="both"/>
        <w:rPr>
          <w:sz w:val="24"/>
          <w:szCs w:val="24"/>
        </w:rPr>
      </w:pPr>
    </w:p>
    <w:p w14:paraId="6CA0C321" w14:textId="77777777" w:rsidR="0031225E" w:rsidRPr="004418AE" w:rsidRDefault="0031225E" w:rsidP="0031225E">
      <w:pPr>
        <w:pStyle w:val="Nagwek3"/>
        <w:numPr>
          <w:ilvl w:val="0"/>
          <w:numId w:val="42"/>
        </w:numPr>
        <w:tabs>
          <w:tab w:val="num" w:pos="360"/>
        </w:tabs>
        <w:ind w:left="1701" w:right="963" w:hanging="567"/>
        <w:rPr>
          <w:rFonts w:ascii="Times New Roman" w:hAnsi="Times New Roman" w:cs="Times New Roman"/>
          <w:color w:val="auto"/>
        </w:rPr>
      </w:pPr>
      <w:r w:rsidRPr="004418AE">
        <w:rPr>
          <w:rFonts w:ascii="Times New Roman" w:hAnsi="Times New Roman" w:cs="Times New Roman"/>
          <w:color w:val="auto"/>
        </w:rPr>
        <w:t>Pojęcie usunięcia powstałej awarii.</w:t>
      </w:r>
    </w:p>
    <w:p w14:paraId="452E9F9F" w14:textId="77777777" w:rsidR="0031225E" w:rsidRPr="004418AE" w:rsidRDefault="0031225E" w:rsidP="0031225E">
      <w:pPr>
        <w:spacing w:before="240"/>
        <w:ind w:left="1701" w:right="963"/>
        <w:jc w:val="both"/>
        <w:rPr>
          <w:sz w:val="24"/>
          <w:szCs w:val="24"/>
          <w:u w:val="single"/>
        </w:rPr>
      </w:pPr>
      <w:r w:rsidRPr="004418AE">
        <w:rPr>
          <w:sz w:val="24"/>
          <w:szCs w:val="24"/>
          <w:u w:val="single"/>
        </w:rPr>
        <w:t xml:space="preserve">Wykonawca zobowiązany jest do </w:t>
      </w:r>
      <w:r w:rsidRPr="004418AE">
        <w:rPr>
          <w:b/>
          <w:sz w:val="24"/>
          <w:szCs w:val="24"/>
          <w:u w:val="single"/>
        </w:rPr>
        <w:t>usunięcia powstałej awarii w następujących okolicznościach oraz terminach:</w:t>
      </w:r>
      <w:r w:rsidRPr="004418AE">
        <w:rPr>
          <w:sz w:val="24"/>
          <w:szCs w:val="24"/>
          <w:u w:val="single"/>
        </w:rPr>
        <w:t xml:space="preserve"> </w:t>
      </w:r>
    </w:p>
    <w:p w14:paraId="28AE7ED7" w14:textId="77777777" w:rsidR="0031225E" w:rsidRPr="004418AE" w:rsidRDefault="0031225E" w:rsidP="004418AE">
      <w:pPr>
        <w:spacing w:before="240" w:after="240"/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1) Podjęcie czynności naprawczych w przypadku powstałej awarii urządzenia objętego umową z przybyciem na miejsce winno wynosić </w:t>
      </w:r>
      <w:r w:rsidRPr="004418AE">
        <w:rPr>
          <w:b/>
          <w:bCs/>
          <w:sz w:val="24"/>
          <w:szCs w:val="24"/>
        </w:rPr>
        <w:t>maksymalnie do 24 godzin</w:t>
      </w:r>
      <w:r w:rsidRPr="004418AE">
        <w:rPr>
          <w:sz w:val="24"/>
          <w:szCs w:val="24"/>
        </w:rPr>
        <w:t xml:space="preserve"> od momentu zgłoszenia awarii dokonanego telefonicznie lub e-mail przez Zamawiającego. </w:t>
      </w:r>
    </w:p>
    <w:p w14:paraId="4944BD0C" w14:textId="77777777" w:rsidR="0031225E" w:rsidRPr="004418AE" w:rsidRDefault="0031225E" w:rsidP="004418AE">
      <w:pPr>
        <w:spacing w:after="240"/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2) Maksymalny termin wykonania naprawy wynosi </w:t>
      </w:r>
      <w:r w:rsidRPr="004418AE">
        <w:rPr>
          <w:b/>
          <w:bCs/>
          <w:sz w:val="24"/>
          <w:szCs w:val="24"/>
        </w:rPr>
        <w:t>72 godziny</w:t>
      </w:r>
      <w:r w:rsidRPr="004418AE">
        <w:rPr>
          <w:sz w:val="24"/>
          <w:szCs w:val="24"/>
        </w:rPr>
        <w:t xml:space="preserve"> od chwili reakcji na zgłoszenie Zamawiającego. </w:t>
      </w:r>
    </w:p>
    <w:p w14:paraId="6D153F03" w14:textId="2F22AB6F" w:rsidR="0031225E" w:rsidRPr="004418AE" w:rsidRDefault="0031225E" w:rsidP="004418AE">
      <w:pPr>
        <w:spacing w:after="240"/>
        <w:ind w:left="1985" w:right="963" w:hanging="284"/>
        <w:jc w:val="both"/>
        <w:rPr>
          <w:sz w:val="24"/>
          <w:szCs w:val="24"/>
        </w:rPr>
      </w:pPr>
      <w:r w:rsidRPr="004418AE">
        <w:rPr>
          <w:sz w:val="24"/>
          <w:szCs w:val="24"/>
        </w:rPr>
        <w:t xml:space="preserve">3) Szczegółowy opis wykonywania napraw związanych z usunięciem awarii określony został w </w:t>
      </w:r>
      <w:r w:rsidRPr="004418AE">
        <w:rPr>
          <w:b/>
          <w:bCs/>
          <w:sz w:val="24"/>
          <w:szCs w:val="24"/>
        </w:rPr>
        <w:t>§ 2</w:t>
      </w:r>
      <w:r w:rsidRPr="004418AE">
        <w:rPr>
          <w:sz w:val="24"/>
          <w:szCs w:val="24"/>
        </w:rPr>
        <w:t xml:space="preserve"> projektowanych postanowieniach umowy.</w:t>
      </w:r>
    </w:p>
    <w:p w14:paraId="588F2BD9" w14:textId="2C0C01EB" w:rsidR="009F270B" w:rsidRPr="0031225E" w:rsidRDefault="0000514B" w:rsidP="0031225E">
      <w:pPr>
        <w:pStyle w:val="Nagwek2"/>
        <w:numPr>
          <w:ilvl w:val="0"/>
          <w:numId w:val="38"/>
        </w:numPr>
        <w:ind w:left="1134" w:right="963" w:hanging="567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1225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Zakres </w:t>
      </w:r>
      <w:r w:rsidR="00F34AC6" w:rsidRPr="0031225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czynności konserwacyjnych wraz </w:t>
      </w:r>
      <w:r w:rsidR="001574BA" w:rsidRPr="0031225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 </w:t>
      </w:r>
      <w:r w:rsidRPr="0031225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czynnościami przeglądowymi dla </w:t>
      </w:r>
      <w:r w:rsidR="00F907D2" w:rsidRPr="0031225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węzłów C.O. </w:t>
      </w:r>
      <w:bookmarkStart w:id="1" w:name="OLE_LINK2"/>
      <w:bookmarkStart w:id="2" w:name="OLE_LINK1"/>
    </w:p>
    <w:p w14:paraId="35AEC27E" w14:textId="77777777" w:rsidR="00F907D2" w:rsidRPr="0031225E" w:rsidRDefault="00F907D2" w:rsidP="00E830C5">
      <w:pPr>
        <w:ind w:left="284" w:right="514"/>
        <w:jc w:val="both"/>
        <w:rPr>
          <w:b/>
          <w:sz w:val="23"/>
          <w:szCs w:val="23"/>
        </w:rPr>
      </w:pPr>
    </w:p>
    <w:bookmarkEnd w:id="1"/>
    <w:bookmarkEnd w:id="2"/>
    <w:p w14:paraId="35BD3859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przegląd i przygotowanie węzła do rozpoczęcia i po zakończeniu sezonu grzewczego,</w:t>
      </w:r>
    </w:p>
    <w:p w14:paraId="37278301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uruchomienie i zatrzymanie pracy węzła na żądanie zamawiającego,</w:t>
      </w:r>
    </w:p>
    <w:p w14:paraId="01D9860C" w14:textId="0EB4EA8C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kontrola pracy urządzeń węzła cieplnego CO, CWU, C</w:t>
      </w:r>
      <w:r w:rsidR="00B43602" w:rsidRPr="0031225E">
        <w:rPr>
          <w:sz w:val="23"/>
          <w:szCs w:val="23"/>
        </w:rPr>
        <w:t>T</w:t>
      </w:r>
      <w:r w:rsidRPr="0031225E">
        <w:rPr>
          <w:sz w:val="23"/>
          <w:szCs w:val="23"/>
        </w:rPr>
        <w:t xml:space="preserve"> (pomp, podgrzewaczy wody, automatyki) i ich regulacja,</w:t>
      </w:r>
    </w:p>
    <w:p w14:paraId="10F8352E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czyszczenie i napełnianie tulei termometrów olejem,</w:t>
      </w:r>
    </w:p>
    <w:p w14:paraId="1D1CEFBF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 xml:space="preserve">czyszczenie </w:t>
      </w:r>
      <w:proofErr w:type="spellStart"/>
      <w:r w:rsidRPr="0031225E">
        <w:rPr>
          <w:sz w:val="23"/>
          <w:szCs w:val="23"/>
        </w:rPr>
        <w:t>filtroodmulników</w:t>
      </w:r>
      <w:proofErr w:type="spellEnd"/>
      <w:r w:rsidRPr="0031225E">
        <w:rPr>
          <w:sz w:val="23"/>
          <w:szCs w:val="23"/>
        </w:rPr>
        <w:t xml:space="preserve"> wraz z uzupełnieniem płynu </w:t>
      </w:r>
    </w:p>
    <w:p w14:paraId="7A26282F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czyszczenie powierzchni uszczelniających, wymiana kryz dławiących,</w:t>
      </w:r>
    </w:p>
    <w:p w14:paraId="24E07CF3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sprawdzanie szczelności, uszczelnianie dławic armatury, smarowanie i doszczelnianie kurków manometrycznych</w:t>
      </w:r>
    </w:p>
    <w:p w14:paraId="53264314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 xml:space="preserve">czyszczenie filtrów, </w:t>
      </w:r>
    </w:p>
    <w:p w14:paraId="7DE83712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czyszczenie odmulaczy, płukanie worków filtrów KKF,</w:t>
      </w:r>
    </w:p>
    <w:p w14:paraId="5095A174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 xml:space="preserve">uzupełnianie zładu, utrzymywanie ciśnienia nad przeponą naczynia </w:t>
      </w:r>
      <w:proofErr w:type="spellStart"/>
      <w:r w:rsidRPr="0031225E">
        <w:rPr>
          <w:sz w:val="23"/>
          <w:szCs w:val="23"/>
        </w:rPr>
        <w:t>wzbiorczego</w:t>
      </w:r>
      <w:proofErr w:type="spellEnd"/>
      <w:r w:rsidRPr="0031225E">
        <w:rPr>
          <w:sz w:val="23"/>
          <w:szCs w:val="23"/>
        </w:rPr>
        <w:t xml:space="preserve"> zgodnie z instrukcją obsługi węzła,</w:t>
      </w:r>
    </w:p>
    <w:p w14:paraId="175FB8FC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b/>
          <w:sz w:val="23"/>
          <w:szCs w:val="23"/>
          <w:u w:val="single"/>
        </w:rPr>
        <w:t>racjonalna</w:t>
      </w:r>
      <w:r w:rsidRPr="0031225E">
        <w:rPr>
          <w:sz w:val="23"/>
          <w:szCs w:val="23"/>
        </w:rPr>
        <w:t xml:space="preserve"> regulacja automatyki pogodowej CWU w zależności od potrzeb,</w:t>
      </w:r>
    </w:p>
    <w:p w14:paraId="4E4846DB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sprawdzenie funkcji regulatora pogodowego wraz z testem czujników,</w:t>
      </w:r>
    </w:p>
    <w:p w14:paraId="45D318F3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drobne uzupełnienia i naprawy termoizolacji,</w:t>
      </w:r>
    </w:p>
    <w:p w14:paraId="4E70F080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lastRenderedPageBreak/>
        <w:t>miejscowe uzupełnienia ochrony antykorozyjnej (czyszczenie i malowanie),</w:t>
      </w:r>
    </w:p>
    <w:p w14:paraId="5DC7509D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utrzymywanie czystości w pomieszczeniach węzłów,</w:t>
      </w:r>
    </w:p>
    <w:p w14:paraId="426C8960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ciągła kontrola poprawności działania układów automatyki, pomp, regulatorów bezpośredniego działania i zaworów bezpieczeństwa,</w:t>
      </w:r>
    </w:p>
    <w:p w14:paraId="58DF08C2" w14:textId="066285D6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 xml:space="preserve">sporządzanie dla Zamawiającego protokołów z przeprowadzonych przeglądów </w:t>
      </w:r>
      <w:r w:rsidR="0031225E" w:rsidRPr="0031225E">
        <w:rPr>
          <w:sz w:val="23"/>
          <w:szCs w:val="23"/>
        </w:rPr>
        <w:br/>
      </w:r>
      <w:r w:rsidRPr="0031225E">
        <w:rPr>
          <w:sz w:val="23"/>
          <w:szCs w:val="23"/>
        </w:rPr>
        <w:t>i zaleceniami do wykonania,</w:t>
      </w:r>
    </w:p>
    <w:p w14:paraId="7F5FCEFE" w14:textId="77777777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kontrolę i konserwację instalacji elektrycznej i automatyki węzłów cieplnych,</w:t>
      </w:r>
    </w:p>
    <w:p w14:paraId="1994E248" w14:textId="2B368B0D" w:rsidR="001574BA" w:rsidRPr="0031225E" w:rsidRDefault="001574BA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prowadzenie książki węzła cieplnego w zakresie: pracy węzła c.o., awarii, dokonanych przeglądów w tym prób i badań,</w:t>
      </w:r>
      <w:r w:rsidR="00DE0E36" w:rsidRPr="0031225E">
        <w:rPr>
          <w:sz w:val="23"/>
          <w:szCs w:val="23"/>
        </w:rPr>
        <w:t xml:space="preserve"> stwierdzonych nieprawidłowości,</w:t>
      </w:r>
    </w:p>
    <w:p w14:paraId="4EBC5A08" w14:textId="27505819" w:rsidR="00DE0E36" w:rsidRPr="0031225E" w:rsidRDefault="00DE0E36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sprawdzenie parametrów pracy instalacji c.o.,</w:t>
      </w:r>
    </w:p>
    <w:p w14:paraId="50507A24" w14:textId="278F8EF5" w:rsidR="00DE0E36" w:rsidRDefault="00DE0E36" w:rsidP="0031225E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odpowietrzanie instalacji c.o.</w:t>
      </w:r>
    </w:p>
    <w:p w14:paraId="168582B9" w14:textId="2BE6718C" w:rsidR="006A1466" w:rsidRPr="0031225E" w:rsidRDefault="00DE0E36" w:rsidP="009F4A0D">
      <w:pPr>
        <w:widowControl w:val="0"/>
        <w:numPr>
          <w:ilvl w:val="0"/>
          <w:numId w:val="45"/>
        </w:numPr>
        <w:tabs>
          <w:tab w:val="clear" w:pos="283"/>
        </w:tabs>
        <w:suppressAutoHyphens/>
        <w:spacing w:line="360" w:lineRule="auto"/>
        <w:ind w:left="1418" w:right="514" w:hanging="284"/>
        <w:jc w:val="both"/>
        <w:rPr>
          <w:sz w:val="23"/>
          <w:szCs w:val="23"/>
        </w:rPr>
      </w:pPr>
      <w:r w:rsidRPr="0031225E">
        <w:rPr>
          <w:sz w:val="23"/>
          <w:szCs w:val="23"/>
        </w:rPr>
        <w:t>regulacja hydrauliczna instalacji c.o., uzupełnienie/spu</w:t>
      </w:r>
      <w:r w:rsidR="0006107F" w:rsidRPr="0031225E">
        <w:rPr>
          <w:sz w:val="23"/>
          <w:szCs w:val="23"/>
        </w:rPr>
        <w:t xml:space="preserve">szczenie wody w instalacji </w:t>
      </w:r>
      <w:r w:rsidR="0031225E" w:rsidRPr="0031225E">
        <w:rPr>
          <w:sz w:val="23"/>
          <w:szCs w:val="23"/>
        </w:rPr>
        <w:t>c.o.</w:t>
      </w:r>
    </w:p>
    <w:sectPr w:rsidR="006A1466" w:rsidRPr="0031225E" w:rsidSect="0031225E">
      <w:headerReference w:type="default" r:id="rId8"/>
      <w:pgSz w:w="11906" w:h="16838"/>
      <w:pgMar w:top="720" w:right="567" w:bottom="720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9712C" w14:textId="77777777" w:rsidR="00524250" w:rsidRDefault="00524250" w:rsidP="00FB26AE">
      <w:r>
        <w:separator/>
      </w:r>
    </w:p>
  </w:endnote>
  <w:endnote w:type="continuationSeparator" w:id="0">
    <w:p w14:paraId="73CD195A" w14:textId="77777777" w:rsidR="00524250" w:rsidRDefault="00524250" w:rsidP="00FB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E0885" w14:textId="77777777" w:rsidR="00524250" w:rsidRDefault="00524250" w:rsidP="00FB26AE">
      <w:r>
        <w:separator/>
      </w:r>
    </w:p>
  </w:footnote>
  <w:footnote w:type="continuationSeparator" w:id="0">
    <w:p w14:paraId="080065F8" w14:textId="77777777" w:rsidR="00524250" w:rsidRDefault="00524250" w:rsidP="00FB2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43DA3" w14:textId="3DE04729" w:rsidR="00E830C5" w:rsidRPr="00755847" w:rsidRDefault="00E830C5" w:rsidP="00E830C5">
    <w:pPr>
      <w:pStyle w:val="Nagwek"/>
      <w:ind w:right="963"/>
      <w:jc w:val="right"/>
      <w:rPr>
        <w:i/>
      </w:rPr>
    </w:pPr>
    <w:bookmarkStart w:id="3" w:name="_Hlk202527384"/>
    <w:r w:rsidRPr="00755847">
      <w:rPr>
        <w:i/>
      </w:rPr>
      <w:t xml:space="preserve">Numer postępowania </w:t>
    </w:r>
    <w:r w:rsidRPr="002C0FB5">
      <w:rPr>
        <w:b/>
        <w:bCs/>
        <w:i/>
      </w:rPr>
      <w:t>WZPiFP-</w:t>
    </w:r>
    <w:r>
      <w:rPr>
        <w:b/>
        <w:bCs/>
        <w:i/>
      </w:rPr>
      <w:t>84</w:t>
    </w:r>
    <w:r w:rsidRPr="002C0FB5">
      <w:rPr>
        <w:b/>
        <w:bCs/>
        <w:i/>
      </w:rPr>
      <w:t>-25</w:t>
    </w:r>
  </w:p>
  <w:p w14:paraId="01BD4739" w14:textId="26CBB7B9" w:rsidR="00E830C5" w:rsidRPr="005C6552" w:rsidRDefault="00E830C5" w:rsidP="00E830C5">
    <w:pPr>
      <w:widowControl w:val="0"/>
      <w:suppressAutoHyphens/>
      <w:overflowPunct w:val="0"/>
      <w:autoSpaceDE w:val="0"/>
      <w:ind w:right="963"/>
      <w:jc w:val="right"/>
      <w:textAlignment w:val="baseline"/>
      <w:rPr>
        <w:i/>
        <w:lang w:eastAsia="ar-SA"/>
      </w:rPr>
    </w:pPr>
    <w:bookmarkStart w:id="4" w:name="_Hlk201841425"/>
    <w:r w:rsidRPr="002C0FB5">
      <w:rPr>
        <w:b/>
        <w:bCs/>
        <w:i/>
        <w:lang w:eastAsia="ar-SA"/>
      </w:rPr>
      <w:t xml:space="preserve">Załącznik nr </w:t>
    </w:r>
    <w:r w:rsidR="001414F1">
      <w:rPr>
        <w:b/>
        <w:bCs/>
        <w:i/>
        <w:lang w:eastAsia="ar-SA"/>
      </w:rPr>
      <w:t>1</w:t>
    </w:r>
    <w:r w:rsidRPr="005C6552">
      <w:rPr>
        <w:i/>
        <w:lang w:eastAsia="ar-SA"/>
      </w:rPr>
      <w:t xml:space="preserve"> do </w:t>
    </w:r>
    <w:r w:rsidR="001414F1">
      <w:rPr>
        <w:i/>
        <w:lang w:eastAsia="ar-SA"/>
      </w:rPr>
      <w:t>SWZ</w:t>
    </w:r>
    <w:r>
      <w:rPr>
        <w:i/>
        <w:lang w:eastAsia="ar-SA"/>
      </w:rPr>
      <w:t xml:space="preserve"> – </w:t>
    </w:r>
    <w:r w:rsidRPr="003C60FE">
      <w:rPr>
        <w:b/>
        <w:bCs/>
        <w:i/>
        <w:lang w:eastAsia="ar-SA"/>
      </w:rPr>
      <w:t>„Szczegółowy Opis Przedmiotu Zamówienia”</w:t>
    </w:r>
  </w:p>
  <w:bookmarkEnd w:id="3"/>
  <w:bookmarkEnd w:id="4"/>
  <w:p w14:paraId="5562013D" w14:textId="77777777" w:rsidR="00E830C5" w:rsidRPr="00B97F1B" w:rsidRDefault="00E830C5" w:rsidP="00E830C5">
    <w:pPr>
      <w:ind w:right="963"/>
      <w:jc w:val="both"/>
    </w:pPr>
  </w:p>
  <w:p w14:paraId="5B9376C9" w14:textId="77777777" w:rsidR="00E830C5" w:rsidRDefault="00E830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4961FDC"/>
    <w:multiLevelType w:val="hybridMultilevel"/>
    <w:tmpl w:val="3806B64C"/>
    <w:lvl w:ilvl="0" w:tplc="04150017">
      <w:start w:val="1"/>
      <w:numFmt w:val="lowerLetter"/>
      <w:lvlText w:val="%1)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6790580"/>
    <w:multiLevelType w:val="multilevel"/>
    <w:tmpl w:val="52D2A4A8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A13AE"/>
    <w:multiLevelType w:val="hybridMultilevel"/>
    <w:tmpl w:val="D0C48CCE"/>
    <w:lvl w:ilvl="0" w:tplc="4C6E70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956377"/>
    <w:multiLevelType w:val="hybridMultilevel"/>
    <w:tmpl w:val="C3A63A3E"/>
    <w:lvl w:ilvl="0" w:tplc="AF0267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A49EE"/>
    <w:multiLevelType w:val="hybridMultilevel"/>
    <w:tmpl w:val="8EC6A7BE"/>
    <w:lvl w:ilvl="0" w:tplc="C93216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808B2"/>
    <w:multiLevelType w:val="hybridMultilevel"/>
    <w:tmpl w:val="BAACE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E341DE4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B53AF"/>
    <w:multiLevelType w:val="hybridMultilevel"/>
    <w:tmpl w:val="73E0F600"/>
    <w:lvl w:ilvl="0" w:tplc="57B2AA3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E91C6E"/>
    <w:multiLevelType w:val="hybridMultilevel"/>
    <w:tmpl w:val="D10E8EB2"/>
    <w:lvl w:ilvl="0" w:tplc="EB6E748C">
      <w:start w:val="1"/>
      <w:numFmt w:val="bullet"/>
      <w:lvlText w:val=""/>
      <w:lvlJc w:val="left"/>
      <w:pPr>
        <w:ind w:left="3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2226423B"/>
    <w:multiLevelType w:val="hybridMultilevel"/>
    <w:tmpl w:val="0492AC6A"/>
    <w:lvl w:ilvl="0" w:tplc="FA3C6A98">
      <w:start w:val="1"/>
      <w:numFmt w:val="upperRoman"/>
      <w:lvlText w:val="%1."/>
      <w:lvlJc w:val="right"/>
      <w:pPr>
        <w:ind w:left="360" w:hanging="360"/>
      </w:pPr>
      <w:rPr>
        <w:strike w:val="0"/>
      </w:rPr>
    </w:lvl>
    <w:lvl w:ilvl="1" w:tplc="F702A294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3786588"/>
    <w:multiLevelType w:val="hybridMultilevel"/>
    <w:tmpl w:val="B4CA3FBC"/>
    <w:lvl w:ilvl="0" w:tplc="8F066E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vanish w:val="0"/>
        <w:spacing w:val="-1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F12F9"/>
    <w:multiLevelType w:val="hybridMultilevel"/>
    <w:tmpl w:val="1F08DB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3F80C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91F9B"/>
    <w:multiLevelType w:val="hybridMultilevel"/>
    <w:tmpl w:val="9ADED5F4"/>
    <w:lvl w:ilvl="0" w:tplc="4A6A20FA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 w15:restartNumberingAfterBreak="0">
    <w:nsid w:val="2DE30C4F"/>
    <w:multiLevelType w:val="hybridMultilevel"/>
    <w:tmpl w:val="53CE6E32"/>
    <w:lvl w:ilvl="0" w:tplc="FFFFFFF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05C7E82"/>
    <w:multiLevelType w:val="hybridMultilevel"/>
    <w:tmpl w:val="07F21972"/>
    <w:lvl w:ilvl="0" w:tplc="57D4B7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8281116"/>
    <w:multiLevelType w:val="hybridMultilevel"/>
    <w:tmpl w:val="21A2ADA4"/>
    <w:lvl w:ilvl="0" w:tplc="1EC6D3AA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  <w:rPr>
        <w:rFonts w:ascii="Arial" w:eastAsia="Times New Roman" w:hAnsi="Arial" w:cs="Arial"/>
        <w:b w:val="0"/>
        <w:color w:val="auto"/>
      </w:rPr>
    </w:lvl>
    <w:lvl w:ilvl="1" w:tplc="7C182AA6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ascii="Arial" w:hAnsi="Arial" w:cs="Arial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ascii="Times New Roman" w:hAnsi="Times New Roman" w:cs="Times New Roman"/>
      </w:rPr>
    </w:lvl>
    <w:lvl w:ilvl="3" w:tplc="6834F80A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ascii="Arial" w:hAnsi="Arial" w:cs="Arial" w:hint="default"/>
        <w:color w:val="auto"/>
      </w:rPr>
    </w:lvl>
    <w:lvl w:ilvl="4" w:tplc="E7CAB30E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CF82FE9"/>
    <w:multiLevelType w:val="hybridMultilevel"/>
    <w:tmpl w:val="A8264E74"/>
    <w:lvl w:ilvl="0" w:tplc="AF02672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084" w:hanging="18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632F06"/>
    <w:multiLevelType w:val="hybridMultilevel"/>
    <w:tmpl w:val="EC4CCC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975B6A"/>
    <w:multiLevelType w:val="hybridMultilevel"/>
    <w:tmpl w:val="53CE6E32"/>
    <w:lvl w:ilvl="0" w:tplc="FFFFFFF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3FF72E90"/>
    <w:multiLevelType w:val="hybridMultilevel"/>
    <w:tmpl w:val="23F48ACE"/>
    <w:lvl w:ilvl="0" w:tplc="04150019">
      <w:start w:val="1"/>
      <w:numFmt w:val="lowerLetter"/>
      <w:lvlText w:val="%1."/>
      <w:lvlJc w:val="left"/>
      <w:pPr>
        <w:ind w:left="2705" w:hanging="360"/>
      </w:pPr>
    </w:lvl>
    <w:lvl w:ilvl="1" w:tplc="04150019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2" w15:restartNumberingAfterBreak="0">
    <w:nsid w:val="4053601B"/>
    <w:multiLevelType w:val="hybridMultilevel"/>
    <w:tmpl w:val="DBD07430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4519090B"/>
    <w:multiLevelType w:val="hybridMultilevel"/>
    <w:tmpl w:val="35067024"/>
    <w:lvl w:ilvl="0" w:tplc="AA16817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5680B"/>
    <w:multiLevelType w:val="hybridMultilevel"/>
    <w:tmpl w:val="84C2716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BC46DEC"/>
    <w:multiLevelType w:val="hybridMultilevel"/>
    <w:tmpl w:val="A27E4B14"/>
    <w:lvl w:ilvl="0" w:tplc="B7EEB8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DC06CD"/>
    <w:multiLevelType w:val="hybridMultilevel"/>
    <w:tmpl w:val="1BFCF0F0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7" w15:restartNumberingAfterBreak="0">
    <w:nsid w:val="56640BE5"/>
    <w:multiLevelType w:val="hybridMultilevel"/>
    <w:tmpl w:val="938CF61C"/>
    <w:lvl w:ilvl="0" w:tplc="B8EEFC6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F12E48"/>
    <w:multiLevelType w:val="hybridMultilevel"/>
    <w:tmpl w:val="F7948624"/>
    <w:lvl w:ilvl="0" w:tplc="04150017">
      <w:start w:val="1"/>
      <w:numFmt w:val="lowerLetter"/>
      <w:lvlText w:val="%1)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9" w15:restartNumberingAfterBreak="0">
    <w:nsid w:val="583B24AE"/>
    <w:multiLevelType w:val="hybridMultilevel"/>
    <w:tmpl w:val="0EE24C5C"/>
    <w:lvl w:ilvl="0" w:tplc="AE4891BA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0" w15:restartNumberingAfterBreak="0">
    <w:nsid w:val="58B1592E"/>
    <w:multiLevelType w:val="hybridMultilevel"/>
    <w:tmpl w:val="0FE0813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D6D7B41"/>
    <w:multiLevelType w:val="hybridMultilevel"/>
    <w:tmpl w:val="908E2CC6"/>
    <w:lvl w:ilvl="0" w:tplc="9274160A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DF83CB0"/>
    <w:multiLevelType w:val="hybridMultilevel"/>
    <w:tmpl w:val="CBF02FF2"/>
    <w:lvl w:ilvl="0" w:tplc="04150017">
      <w:start w:val="1"/>
      <w:numFmt w:val="lowerLetter"/>
      <w:lvlText w:val="%1)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3" w15:restartNumberingAfterBreak="0">
    <w:nsid w:val="5E30248F"/>
    <w:multiLevelType w:val="hybridMultilevel"/>
    <w:tmpl w:val="7ECA7B96"/>
    <w:lvl w:ilvl="0" w:tplc="733C5C34">
      <w:start w:val="5"/>
      <w:numFmt w:val="decimal"/>
      <w:lvlText w:val="%1."/>
      <w:lvlJc w:val="left"/>
      <w:pPr>
        <w:ind w:left="54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854DE"/>
    <w:multiLevelType w:val="hybridMultilevel"/>
    <w:tmpl w:val="581E05CA"/>
    <w:lvl w:ilvl="0" w:tplc="85962BE8">
      <w:start w:val="3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8" w:hanging="360"/>
      </w:pPr>
    </w:lvl>
    <w:lvl w:ilvl="2" w:tplc="0415001B" w:tentative="1">
      <w:start w:val="1"/>
      <w:numFmt w:val="lowerRoman"/>
      <w:lvlText w:val="%3."/>
      <w:lvlJc w:val="right"/>
      <w:pPr>
        <w:ind w:left="2488" w:hanging="180"/>
      </w:pPr>
    </w:lvl>
    <w:lvl w:ilvl="3" w:tplc="0415000F" w:tentative="1">
      <w:start w:val="1"/>
      <w:numFmt w:val="decimal"/>
      <w:lvlText w:val="%4."/>
      <w:lvlJc w:val="left"/>
      <w:pPr>
        <w:ind w:left="3208" w:hanging="360"/>
      </w:pPr>
    </w:lvl>
    <w:lvl w:ilvl="4" w:tplc="04150019" w:tentative="1">
      <w:start w:val="1"/>
      <w:numFmt w:val="lowerLetter"/>
      <w:lvlText w:val="%5."/>
      <w:lvlJc w:val="left"/>
      <w:pPr>
        <w:ind w:left="3928" w:hanging="360"/>
      </w:pPr>
    </w:lvl>
    <w:lvl w:ilvl="5" w:tplc="0415001B" w:tentative="1">
      <w:start w:val="1"/>
      <w:numFmt w:val="lowerRoman"/>
      <w:lvlText w:val="%6."/>
      <w:lvlJc w:val="right"/>
      <w:pPr>
        <w:ind w:left="4648" w:hanging="180"/>
      </w:pPr>
    </w:lvl>
    <w:lvl w:ilvl="6" w:tplc="0415000F" w:tentative="1">
      <w:start w:val="1"/>
      <w:numFmt w:val="decimal"/>
      <w:lvlText w:val="%7."/>
      <w:lvlJc w:val="left"/>
      <w:pPr>
        <w:ind w:left="5368" w:hanging="360"/>
      </w:pPr>
    </w:lvl>
    <w:lvl w:ilvl="7" w:tplc="04150019" w:tentative="1">
      <w:start w:val="1"/>
      <w:numFmt w:val="lowerLetter"/>
      <w:lvlText w:val="%8."/>
      <w:lvlJc w:val="left"/>
      <w:pPr>
        <w:ind w:left="6088" w:hanging="360"/>
      </w:pPr>
    </w:lvl>
    <w:lvl w:ilvl="8" w:tplc="0415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35" w15:restartNumberingAfterBreak="0">
    <w:nsid w:val="61C33583"/>
    <w:multiLevelType w:val="hybridMultilevel"/>
    <w:tmpl w:val="C42EA95E"/>
    <w:lvl w:ilvl="0" w:tplc="A754D262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63E0D72">
      <w:start w:val="1"/>
      <w:numFmt w:val="decimal"/>
      <w:lvlText w:val="%2)"/>
      <w:lvlJc w:val="left"/>
      <w:pPr>
        <w:ind w:left="-687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502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ind w:left="753" w:hanging="360"/>
      </w:pPr>
      <w:rPr>
        <w:b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1473" w:hanging="360"/>
      </w:pPr>
    </w:lvl>
    <w:lvl w:ilvl="5" w:tplc="0415001B" w:tentative="1">
      <w:start w:val="1"/>
      <w:numFmt w:val="lowerRoman"/>
      <w:lvlText w:val="%6."/>
      <w:lvlJc w:val="right"/>
      <w:pPr>
        <w:ind w:left="2193" w:hanging="180"/>
      </w:pPr>
    </w:lvl>
    <w:lvl w:ilvl="6" w:tplc="0415000F" w:tentative="1">
      <w:start w:val="1"/>
      <w:numFmt w:val="decimal"/>
      <w:lvlText w:val="%7."/>
      <w:lvlJc w:val="left"/>
      <w:pPr>
        <w:ind w:left="2913" w:hanging="360"/>
      </w:pPr>
    </w:lvl>
    <w:lvl w:ilvl="7" w:tplc="04150019" w:tentative="1">
      <w:start w:val="1"/>
      <w:numFmt w:val="lowerLetter"/>
      <w:lvlText w:val="%8."/>
      <w:lvlJc w:val="left"/>
      <w:pPr>
        <w:ind w:left="3633" w:hanging="360"/>
      </w:pPr>
    </w:lvl>
    <w:lvl w:ilvl="8" w:tplc="0415001B" w:tentative="1">
      <w:start w:val="1"/>
      <w:numFmt w:val="lowerRoman"/>
      <w:lvlText w:val="%9."/>
      <w:lvlJc w:val="right"/>
      <w:pPr>
        <w:ind w:left="4353" w:hanging="180"/>
      </w:pPr>
    </w:lvl>
  </w:abstractNum>
  <w:abstractNum w:abstractNumId="36" w15:restartNumberingAfterBreak="0">
    <w:nsid w:val="64346A58"/>
    <w:multiLevelType w:val="hybridMultilevel"/>
    <w:tmpl w:val="88B283C6"/>
    <w:lvl w:ilvl="0" w:tplc="0B10D628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0E1E61"/>
    <w:multiLevelType w:val="hybridMultilevel"/>
    <w:tmpl w:val="4748F7F6"/>
    <w:lvl w:ilvl="0" w:tplc="66B48DB2">
      <w:start w:val="1"/>
      <w:numFmt w:val="decimal"/>
      <w:lvlText w:val="3.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 w:tplc="3FDC44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777CB"/>
    <w:multiLevelType w:val="hybridMultilevel"/>
    <w:tmpl w:val="1200F35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F702A2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5523270">
      <w:start w:val="1"/>
      <w:numFmt w:val="decimal"/>
      <w:lvlText w:val="%3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D5C2A"/>
    <w:multiLevelType w:val="hybridMultilevel"/>
    <w:tmpl w:val="10447EAE"/>
    <w:lvl w:ilvl="0" w:tplc="1AEAFC34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92B45F3"/>
    <w:multiLevelType w:val="hybridMultilevel"/>
    <w:tmpl w:val="59F43C1E"/>
    <w:lvl w:ilvl="0" w:tplc="04150019">
      <w:start w:val="1"/>
      <w:numFmt w:val="lowerLetter"/>
      <w:lvlText w:val="%1."/>
      <w:lvlJc w:val="left"/>
      <w:pPr>
        <w:ind w:left="2705" w:hanging="360"/>
      </w:pPr>
    </w:lvl>
    <w:lvl w:ilvl="1" w:tplc="04150019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1" w15:restartNumberingAfterBreak="0">
    <w:nsid w:val="7A210552"/>
    <w:multiLevelType w:val="hybridMultilevel"/>
    <w:tmpl w:val="ABD6C046"/>
    <w:lvl w:ilvl="0" w:tplc="681C63BE">
      <w:start w:val="7"/>
      <w:numFmt w:val="decimal"/>
      <w:lvlText w:val="%1."/>
      <w:lvlJc w:val="left"/>
      <w:pPr>
        <w:ind w:left="54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6181C"/>
    <w:multiLevelType w:val="hybridMultilevel"/>
    <w:tmpl w:val="53CE6E32"/>
    <w:lvl w:ilvl="0" w:tplc="B4F2489E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D0041C5"/>
    <w:multiLevelType w:val="hybridMultilevel"/>
    <w:tmpl w:val="DBD07430"/>
    <w:lvl w:ilvl="0" w:tplc="04150017">
      <w:start w:val="1"/>
      <w:numFmt w:val="lowerLetter"/>
      <w:lvlText w:val="%1)"/>
      <w:lvlJc w:val="left"/>
      <w:pPr>
        <w:ind w:left="2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0" w:hanging="360"/>
      </w:pPr>
    </w:lvl>
    <w:lvl w:ilvl="2" w:tplc="0415001B" w:tentative="1">
      <w:start w:val="1"/>
      <w:numFmt w:val="lowerRoman"/>
      <w:lvlText w:val="%3."/>
      <w:lvlJc w:val="right"/>
      <w:pPr>
        <w:ind w:left="3790" w:hanging="180"/>
      </w:pPr>
    </w:lvl>
    <w:lvl w:ilvl="3" w:tplc="0415000F" w:tentative="1">
      <w:start w:val="1"/>
      <w:numFmt w:val="decimal"/>
      <w:lvlText w:val="%4."/>
      <w:lvlJc w:val="left"/>
      <w:pPr>
        <w:ind w:left="4510" w:hanging="360"/>
      </w:pPr>
    </w:lvl>
    <w:lvl w:ilvl="4" w:tplc="04150019" w:tentative="1">
      <w:start w:val="1"/>
      <w:numFmt w:val="lowerLetter"/>
      <w:lvlText w:val="%5."/>
      <w:lvlJc w:val="left"/>
      <w:pPr>
        <w:ind w:left="5230" w:hanging="360"/>
      </w:pPr>
    </w:lvl>
    <w:lvl w:ilvl="5" w:tplc="0415001B" w:tentative="1">
      <w:start w:val="1"/>
      <w:numFmt w:val="lowerRoman"/>
      <w:lvlText w:val="%6."/>
      <w:lvlJc w:val="right"/>
      <w:pPr>
        <w:ind w:left="5950" w:hanging="180"/>
      </w:pPr>
    </w:lvl>
    <w:lvl w:ilvl="6" w:tplc="0415000F" w:tentative="1">
      <w:start w:val="1"/>
      <w:numFmt w:val="decimal"/>
      <w:lvlText w:val="%7."/>
      <w:lvlJc w:val="left"/>
      <w:pPr>
        <w:ind w:left="6670" w:hanging="360"/>
      </w:pPr>
    </w:lvl>
    <w:lvl w:ilvl="7" w:tplc="04150019" w:tentative="1">
      <w:start w:val="1"/>
      <w:numFmt w:val="lowerLetter"/>
      <w:lvlText w:val="%8."/>
      <w:lvlJc w:val="left"/>
      <w:pPr>
        <w:ind w:left="7390" w:hanging="360"/>
      </w:pPr>
    </w:lvl>
    <w:lvl w:ilvl="8" w:tplc="0415001B" w:tentative="1">
      <w:start w:val="1"/>
      <w:numFmt w:val="lowerRoman"/>
      <w:lvlText w:val="%9."/>
      <w:lvlJc w:val="right"/>
      <w:pPr>
        <w:ind w:left="8110" w:hanging="180"/>
      </w:pPr>
    </w:lvl>
  </w:abstractNum>
  <w:abstractNum w:abstractNumId="44" w15:restartNumberingAfterBreak="0">
    <w:nsid w:val="7F3557B7"/>
    <w:multiLevelType w:val="hybridMultilevel"/>
    <w:tmpl w:val="5F98A222"/>
    <w:lvl w:ilvl="0" w:tplc="A754D262">
      <w:start w:val="19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563E0D72">
      <w:start w:val="1"/>
      <w:numFmt w:val="decimal"/>
      <w:lvlText w:val="%2)"/>
      <w:lvlJc w:val="left"/>
      <w:pPr>
        <w:ind w:left="-763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426" w:hanging="360"/>
      </w:pPr>
      <w:rPr>
        <w:rFonts w:hint="default"/>
        <w:b w:val="0"/>
      </w:rPr>
    </w:lvl>
    <w:lvl w:ilvl="3" w:tplc="7FA693AC">
      <w:start w:val="1"/>
      <w:numFmt w:val="lowerLetter"/>
      <w:lvlText w:val="%4)"/>
      <w:lvlJc w:val="left"/>
      <w:pPr>
        <w:ind w:left="677" w:hanging="360"/>
      </w:pPr>
      <w:rPr>
        <w:rFonts w:hint="default"/>
        <w:b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1397" w:hanging="360"/>
      </w:pPr>
    </w:lvl>
    <w:lvl w:ilvl="5" w:tplc="0415001B" w:tentative="1">
      <w:start w:val="1"/>
      <w:numFmt w:val="lowerRoman"/>
      <w:lvlText w:val="%6."/>
      <w:lvlJc w:val="right"/>
      <w:pPr>
        <w:ind w:left="2117" w:hanging="180"/>
      </w:pPr>
    </w:lvl>
    <w:lvl w:ilvl="6" w:tplc="0415000F" w:tentative="1">
      <w:start w:val="1"/>
      <w:numFmt w:val="decimal"/>
      <w:lvlText w:val="%7."/>
      <w:lvlJc w:val="left"/>
      <w:pPr>
        <w:ind w:left="2837" w:hanging="360"/>
      </w:pPr>
    </w:lvl>
    <w:lvl w:ilvl="7" w:tplc="04150019" w:tentative="1">
      <w:start w:val="1"/>
      <w:numFmt w:val="lowerLetter"/>
      <w:lvlText w:val="%8."/>
      <w:lvlJc w:val="left"/>
      <w:pPr>
        <w:ind w:left="3557" w:hanging="360"/>
      </w:pPr>
    </w:lvl>
    <w:lvl w:ilvl="8" w:tplc="0415001B" w:tentative="1">
      <w:start w:val="1"/>
      <w:numFmt w:val="lowerRoman"/>
      <w:lvlText w:val="%9."/>
      <w:lvlJc w:val="right"/>
      <w:pPr>
        <w:ind w:left="4277" w:hanging="180"/>
      </w:pPr>
    </w:lvl>
  </w:abstractNum>
  <w:num w:numId="1" w16cid:durableId="234779653">
    <w:abstractNumId w:val="9"/>
  </w:num>
  <w:num w:numId="2" w16cid:durableId="1093166752">
    <w:abstractNumId w:val="11"/>
  </w:num>
  <w:num w:numId="3" w16cid:durableId="381829449">
    <w:abstractNumId w:val="38"/>
  </w:num>
  <w:num w:numId="4" w16cid:durableId="1077902112">
    <w:abstractNumId w:val="19"/>
  </w:num>
  <w:num w:numId="5" w16cid:durableId="1846287973">
    <w:abstractNumId w:val="14"/>
  </w:num>
  <w:num w:numId="6" w16cid:durableId="1670137503">
    <w:abstractNumId w:val="29"/>
  </w:num>
  <w:num w:numId="7" w16cid:durableId="1600671854">
    <w:abstractNumId w:val="43"/>
  </w:num>
  <w:num w:numId="8" w16cid:durableId="929659886">
    <w:abstractNumId w:val="23"/>
  </w:num>
  <w:num w:numId="9" w16cid:durableId="136074759">
    <w:abstractNumId w:val="22"/>
  </w:num>
  <w:num w:numId="10" w16cid:durableId="493104023">
    <w:abstractNumId w:val="7"/>
  </w:num>
  <w:num w:numId="11" w16cid:durableId="1048182933">
    <w:abstractNumId w:val="33"/>
  </w:num>
  <w:num w:numId="12" w16cid:durableId="1848129951">
    <w:abstractNumId w:val="8"/>
  </w:num>
  <w:num w:numId="13" w16cid:durableId="261500636">
    <w:abstractNumId w:val="34"/>
  </w:num>
  <w:num w:numId="14" w16cid:durableId="257831925">
    <w:abstractNumId w:val="41"/>
  </w:num>
  <w:num w:numId="15" w16cid:durableId="851455538">
    <w:abstractNumId w:val="4"/>
  </w:num>
  <w:num w:numId="16" w16cid:durableId="2137067697">
    <w:abstractNumId w:val="17"/>
  </w:num>
  <w:num w:numId="17" w16cid:durableId="877157825">
    <w:abstractNumId w:val="37"/>
  </w:num>
  <w:num w:numId="18" w16cid:durableId="2070498110">
    <w:abstractNumId w:val="28"/>
  </w:num>
  <w:num w:numId="19" w16cid:durableId="75441382">
    <w:abstractNumId w:val="2"/>
  </w:num>
  <w:num w:numId="20" w16cid:durableId="783886549">
    <w:abstractNumId w:val="32"/>
  </w:num>
  <w:num w:numId="21" w16cid:durableId="426124922">
    <w:abstractNumId w:val="6"/>
  </w:num>
  <w:num w:numId="22" w16cid:durableId="972439916">
    <w:abstractNumId w:val="18"/>
  </w:num>
  <w:num w:numId="23" w16cid:durableId="502865183">
    <w:abstractNumId w:val="24"/>
  </w:num>
  <w:num w:numId="24" w16cid:durableId="1823230188">
    <w:abstractNumId w:val="30"/>
  </w:num>
  <w:num w:numId="25" w16cid:durableId="55321395">
    <w:abstractNumId w:val="31"/>
  </w:num>
  <w:num w:numId="26" w16cid:durableId="996570346">
    <w:abstractNumId w:val="10"/>
  </w:num>
  <w:num w:numId="27" w16cid:durableId="42098191">
    <w:abstractNumId w:val="16"/>
  </w:num>
  <w:num w:numId="28" w16cid:durableId="234169654">
    <w:abstractNumId w:val="12"/>
  </w:num>
  <w:num w:numId="29" w16cid:durableId="1146968181">
    <w:abstractNumId w:val="5"/>
  </w:num>
  <w:num w:numId="30" w16cid:durableId="628363550">
    <w:abstractNumId w:val="27"/>
  </w:num>
  <w:num w:numId="31" w16cid:durableId="137500745">
    <w:abstractNumId w:val="25"/>
  </w:num>
  <w:num w:numId="32" w16cid:durableId="518154843">
    <w:abstractNumId w:val="44"/>
  </w:num>
  <w:num w:numId="33" w16cid:durableId="604312590">
    <w:abstractNumId w:val="0"/>
  </w:num>
  <w:num w:numId="34" w16cid:durableId="792016426">
    <w:abstractNumId w:val="1"/>
  </w:num>
  <w:num w:numId="35" w16cid:durableId="1151290287">
    <w:abstractNumId w:val="39"/>
  </w:num>
  <w:num w:numId="36" w16cid:durableId="505902583">
    <w:abstractNumId w:val="36"/>
  </w:num>
  <w:num w:numId="37" w16cid:durableId="801070837">
    <w:abstractNumId w:val="35"/>
  </w:num>
  <w:num w:numId="38" w16cid:durableId="1921059013">
    <w:abstractNumId w:val="13"/>
  </w:num>
  <w:num w:numId="39" w16cid:durableId="416751436">
    <w:abstractNumId w:val="42"/>
  </w:num>
  <w:num w:numId="40" w16cid:durableId="1830638228">
    <w:abstractNumId w:val="26"/>
  </w:num>
  <w:num w:numId="41" w16cid:durableId="1091203406">
    <w:abstractNumId w:val="20"/>
  </w:num>
  <w:num w:numId="42" w16cid:durableId="1986012531">
    <w:abstractNumId w:val="15"/>
  </w:num>
  <w:num w:numId="43" w16cid:durableId="1449466147">
    <w:abstractNumId w:val="40"/>
  </w:num>
  <w:num w:numId="44" w16cid:durableId="508102247">
    <w:abstractNumId w:val="21"/>
  </w:num>
  <w:num w:numId="45" w16cid:durableId="1111708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4B"/>
    <w:rsid w:val="0000514B"/>
    <w:rsid w:val="0001020D"/>
    <w:rsid w:val="0001078F"/>
    <w:rsid w:val="00043438"/>
    <w:rsid w:val="0004525D"/>
    <w:rsid w:val="0006107F"/>
    <w:rsid w:val="00062CC5"/>
    <w:rsid w:val="00071A22"/>
    <w:rsid w:val="00086AAA"/>
    <w:rsid w:val="00092312"/>
    <w:rsid w:val="000B2D67"/>
    <w:rsid w:val="000C1BA2"/>
    <w:rsid w:val="000C528A"/>
    <w:rsid w:val="000D3975"/>
    <w:rsid w:val="000E2523"/>
    <w:rsid w:val="001210BC"/>
    <w:rsid w:val="001414F1"/>
    <w:rsid w:val="001574BA"/>
    <w:rsid w:val="00167DC6"/>
    <w:rsid w:val="00184DB6"/>
    <w:rsid w:val="00187845"/>
    <w:rsid w:val="001A548F"/>
    <w:rsid w:val="001B2F21"/>
    <w:rsid w:val="001B3395"/>
    <w:rsid w:val="001B4099"/>
    <w:rsid w:val="001B4CEE"/>
    <w:rsid w:val="001B7601"/>
    <w:rsid w:val="001C050A"/>
    <w:rsid w:val="001E19CB"/>
    <w:rsid w:val="001E5C88"/>
    <w:rsid w:val="0020062E"/>
    <w:rsid w:val="0021141A"/>
    <w:rsid w:val="00213159"/>
    <w:rsid w:val="0021609A"/>
    <w:rsid w:val="00222365"/>
    <w:rsid w:val="00223EBC"/>
    <w:rsid w:val="00240336"/>
    <w:rsid w:val="002403C4"/>
    <w:rsid w:val="0024686F"/>
    <w:rsid w:val="00250A44"/>
    <w:rsid w:val="00252ACE"/>
    <w:rsid w:val="00253F78"/>
    <w:rsid w:val="00260407"/>
    <w:rsid w:val="0026058C"/>
    <w:rsid w:val="00276F89"/>
    <w:rsid w:val="002A098D"/>
    <w:rsid w:val="002A2EB3"/>
    <w:rsid w:val="002A66E6"/>
    <w:rsid w:val="002A6D4B"/>
    <w:rsid w:val="002B31D5"/>
    <w:rsid w:val="002C7DE5"/>
    <w:rsid w:val="002D12B4"/>
    <w:rsid w:val="002E0836"/>
    <w:rsid w:val="002E106B"/>
    <w:rsid w:val="002E4407"/>
    <w:rsid w:val="002E5527"/>
    <w:rsid w:val="00303E65"/>
    <w:rsid w:val="00306B95"/>
    <w:rsid w:val="0031225E"/>
    <w:rsid w:val="003448E0"/>
    <w:rsid w:val="00355A2F"/>
    <w:rsid w:val="00360150"/>
    <w:rsid w:val="00386238"/>
    <w:rsid w:val="003971C8"/>
    <w:rsid w:val="003D37BD"/>
    <w:rsid w:val="003D6F29"/>
    <w:rsid w:val="003E5057"/>
    <w:rsid w:val="003E746D"/>
    <w:rsid w:val="003F09BA"/>
    <w:rsid w:val="003F2AD5"/>
    <w:rsid w:val="004022E9"/>
    <w:rsid w:val="004023C8"/>
    <w:rsid w:val="004038FE"/>
    <w:rsid w:val="004239D5"/>
    <w:rsid w:val="0043716B"/>
    <w:rsid w:val="004418AE"/>
    <w:rsid w:val="00444FE5"/>
    <w:rsid w:val="004506E8"/>
    <w:rsid w:val="0045526D"/>
    <w:rsid w:val="00465C98"/>
    <w:rsid w:val="004925F5"/>
    <w:rsid w:val="00496E73"/>
    <w:rsid w:val="004A11F6"/>
    <w:rsid w:val="004A3100"/>
    <w:rsid w:val="004C24CF"/>
    <w:rsid w:val="004C4C6B"/>
    <w:rsid w:val="004E0079"/>
    <w:rsid w:val="004E3438"/>
    <w:rsid w:val="005073F7"/>
    <w:rsid w:val="00520260"/>
    <w:rsid w:val="00521393"/>
    <w:rsid w:val="00523CAB"/>
    <w:rsid w:val="00524250"/>
    <w:rsid w:val="0053282D"/>
    <w:rsid w:val="00535F0C"/>
    <w:rsid w:val="00577312"/>
    <w:rsid w:val="00583C2D"/>
    <w:rsid w:val="0058400E"/>
    <w:rsid w:val="00590683"/>
    <w:rsid w:val="005A414C"/>
    <w:rsid w:val="005A4365"/>
    <w:rsid w:val="005A5739"/>
    <w:rsid w:val="005B1347"/>
    <w:rsid w:val="005B6D23"/>
    <w:rsid w:val="005C0EF0"/>
    <w:rsid w:val="005C6C0B"/>
    <w:rsid w:val="005D2B5B"/>
    <w:rsid w:val="005D5BCA"/>
    <w:rsid w:val="005D5CAE"/>
    <w:rsid w:val="00600EA5"/>
    <w:rsid w:val="00607829"/>
    <w:rsid w:val="00610F9A"/>
    <w:rsid w:val="006110D4"/>
    <w:rsid w:val="0061211F"/>
    <w:rsid w:val="00615FA0"/>
    <w:rsid w:val="0064558F"/>
    <w:rsid w:val="00664AFB"/>
    <w:rsid w:val="00672904"/>
    <w:rsid w:val="00676E4C"/>
    <w:rsid w:val="00682355"/>
    <w:rsid w:val="0068330A"/>
    <w:rsid w:val="00693A73"/>
    <w:rsid w:val="006942D0"/>
    <w:rsid w:val="00694F97"/>
    <w:rsid w:val="006A1466"/>
    <w:rsid w:val="006A2CDB"/>
    <w:rsid w:val="006A7274"/>
    <w:rsid w:val="006C0B4B"/>
    <w:rsid w:val="006C2D78"/>
    <w:rsid w:val="006D2C3D"/>
    <w:rsid w:val="0070303D"/>
    <w:rsid w:val="007072B9"/>
    <w:rsid w:val="00710A5E"/>
    <w:rsid w:val="00714554"/>
    <w:rsid w:val="007241CD"/>
    <w:rsid w:val="00736DD4"/>
    <w:rsid w:val="00741914"/>
    <w:rsid w:val="0074199B"/>
    <w:rsid w:val="00750558"/>
    <w:rsid w:val="007606CA"/>
    <w:rsid w:val="00765FE5"/>
    <w:rsid w:val="0076780D"/>
    <w:rsid w:val="007859BC"/>
    <w:rsid w:val="00791439"/>
    <w:rsid w:val="007968E7"/>
    <w:rsid w:val="007A10A4"/>
    <w:rsid w:val="007C5AB1"/>
    <w:rsid w:val="007D7D98"/>
    <w:rsid w:val="007E481D"/>
    <w:rsid w:val="007F04C6"/>
    <w:rsid w:val="007F05F4"/>
    <w:rsid w:val="0081232E"/>
    <w:rsid w:val="0082611D"/>
    <w:rsid w:val="0084269A"/>
    <w:rsid w:val="00844FC7"/>
    <w:rsid w:val="00846F2A"/>
    <w:rsid w:val="00850012"/>
    <w:rsid w:val="00850B45"/>
    <w:rsid w:val="00851FB8"/>
    <w:rsid w:val="00852F28"/>
    <w:rsid w:val="0085599D"/>
    <w:rsid w:val="008562DA"/>
    <w:rsid w:val="00856633"/>
    <w:rsid w:val="00857DD3"/>
    <w:rsid w:val="008601E0"/>
    <w:rsid w:val="008603EF"/>
    <w:rsid w:val="008638FB"/>
    <w:rsid w:val="00864E7F"/>
    <w:rsid w:val="00876A9E"/>
    <w:rsid w:val="00877A6B"/>
    <w:rsid w:val="00884F48"/>
    <w:rsid w:val="00890805"/>
    <w:rsid w:val="008933B5"/>
    <w:rsid w:val="008969FD"/>
    <w:rsid w:val="008A5128"/>
    <w:rsid w:val="008D4F74"/>
    <w:rsid w:val="00903DB9"/>
    <w:rsid w:val="00904991"/>
    <w:rsid w:val="00913941"/>
    <w:rsid w:val="00927E68"/>
    <w:rsid w:val="00934BA9"/>
    <w:rsid w:val="00941678"/>
    <w:rsid w:val="00945298"/>
    <w:rsid w:val="00951444"/>
    <w:rsid w:val="00951B36"/>
    <w:rsid w:val="0096303F"/>
    <w:rsid w:val="00963FB9"/>
    <w:rsid w:val="00985812"/>
    <w:rsid w:val="00987E21"/>
    <w:rsid w:val="00996E18"/>
    <w:rsid w:val="00997E9A"/>
    <w:rsid w:val="009A1A0E"/>
    <w:rsid w:val="009A3EEB"/>
    <w:rsid w:val="009A5616"/>
    <w:rsid w:val="009A7554"/>
    <w:rsid w:val="009E442E"/>
    <w:rsid w:val="009E5696"/>
    <w:rsid w:val="009F1562"/>
    <w:rsid w:val="009F270B"/>
    <w:rsid w:val="00A05360"/>
    <w:rsid w:val="00A235E6"/>
    <w:rsid w:val="00A25A86"/>
    <w:rsid w:val="00A3365B"/>
    <w:rsid w:val="00A46AB4"/>
    <w:rsid w:val="00A6325E"/>
    <w:rsid w:val="00A71908"/>
    <w:rsid w:val="00A83EBA"/>
    <w:rsid w:val="00A86C00"/>
    <w:rsid w:val="00A9471E"/>
    <w:rsid w:val="00A96693"/>
    <w:rsid w:val="00AB6B33"/>
    <w:rsid w:val="00AB71C0"/>
    <w:rsid w:val="00AC39F7"/>
    <w:rsid w:val="00AD4D3B"/>
    <w:rsid w:val="00AF5D2A"/>
    <w:rsid w:val="00B006DC"/>
    <w:rsid w:val="00B01D5F"/>
    <w:rsid w:val="00B12C18"/>
    <w:rsid w:val="00B30ECB"/>
    <w:rsid w:val="00B327D7"/>
    <w:rsid w:val="00B3397D"/>
    <w:rsid w:val="00B43602"/>
    <w:rsid w:val="00B47454"/>
    <w:rsid w:val="00B5321E"/>
    <w:rsid w:val="00B6083D"/>
    <w:rsid w:val="00B60DF6"/>
    <w:rsid w:val="00B6180F"/>
    <w:rsid w:val="00B706DA"/>
    <w:rsid w:val="00B77DA1"/>
    <w:rsid w:val="00B82DD3"/>
    <w:rsid w:val="00B83613"/>
    <w:rsid w:val="00B87734"/>
    <w:rsid w:val="00B9219B"/>
    <w:rsid w:val="00BA3A7C"/>
    <w:rsid w:val="00BB279E"/>
    <w:rsid w:val="00BB3A25"/>
    <w:rsid w:val="00BD03B6"/>
    <w:rsid w:val="00BD0E6C"/>
    <w:rsid w:val="00BE1431"/>
    <w:rsid w:val="00BE367A"/>
    <w:rsid w:val="00BF25A5"/>
    <w:rsid w:val="00BF4D88"/>
    <w:rsid w:val="00BF667B"/>
    <w:rsid w:val="00BF77A5"/>
    <w:rsid w:val="00C12C9C"/>
    <w:rsid w:val="00C20BC4"/>
    <w:rsid w:val="00C21167"/>
    <w:rsid w:val="00C23668"/>
    <w:rsid w:val="00C24FA2"/>
    <w:rsid w:val="00C302DF"/>
    <w:rsid w:val="00C35D91"/>
    <w:rsid w:val="00C365F1"/>
    <w:rsid w:val="00C5238F"/>
    <w:rsid w:val="00C5639D"/>
    <w:rsid w:val="00C66448"/>
    <w:rsid w:val="00C70626"/>
    <w:rsid w:val="00C76D8F"/>
    <w:rsid w:val="00C9593C"/>
    <w:rsid w:val="00CA1C71"/>
    <w:rsid w:val="00CA261F"/>
    <w:rsid w:val="00CA32A1"/>
    <w:rsid w:val="00CB271F"/>
    <w:rsid w:val="00CB30BE"/>
    <w:rsid w:val="00CE6EDB"/>
    <w:rsid w:val="00CF2525"/>
    <w:rsid w:val="00CF5968"/>
    <w:rsid w:val="00D10FDC"/>
    <w:rsid w:val="00D27ECE"/>
    <w:rsid w:val="00D318A2"/>
    <w:rsid w:val="00D32D9B"/>
    <w:rsid w:val="00D44195"/>
    <w:rsid w:val="00D54187"/>
    <w:rsid w:val="00D677E2"/>
    <w:rsid w:val="00D6783D"/>
    <w:rsid w:val="00D7696F"/>
    <w:rsid w:val="00D83FD0"/>
    <w:rsid w:val="00D876C4"/>
    <w:rsid w:val="00D87FAA"/>
    <w:rsid w:val="00DA3BF6"/>
    <w:rsid w:val="00DC51FC"/>
    <w:rsid w:val="00DC5A1C"/>
    <w:rsid w:val="00DD0981"/>
    <w:rsid w:val="00DD0EE6"/>
    <w:rsid w:val="00DD26D8"/>
    <w:rsid w:val="00DD3D3F"/>
    <w:rsid w:val="00DD4800"/>
    <w:rsid w:val="00DD5FE5"/>
    <w:rsid w:val="00DE0E36"/>
    <w:rsid w:val="00DE4B1E"/>
    <w:rsid w:val="00DE577E"/>
    <w:rsid w:val="00DE6937"/>
    <w:rsid w:val="00DF0A0A"/>
    <w:rsid w:val="00DF1306"/>
    <w:rsid w:val="00E00D81"/>
    <w:rsid w:val="00E14991"/>
    <w:rsid w:val="00E17D9E"/>
    <w:rsid w:val="00E27B77"/>
    <w:rsid w:val="00E31568"/>
    <w:rsid w:val="00E36E55"/>
    <w:rsid w:val="00E52C5C"/>
    <w:rsid w:val="00E565D9"/>
    <w:rsid w:val="00E57E87"/>
    <w:rsid w:val="00E60CF8"/>
    <w:rsid w:val="00E66CE9"/>
    <w:rsid w:val="00E830C5"/>
    <w:rsid w:val="00E837EA"/>
    <w:rsid w:val="00E96A04"/>
    <w:rsid w:val="00EB13CC"/>
    <w:rsid w:val="00EB5135"/>
    <w:rsid w:val="00EB55E2"/>
    <w:rsid w:val="00EB67AA"/>
    <w:rsid w:val="00EC1DC8"/>
    <w:rsid w:val="00EC7FC1"/>
    <w:rsid w:val="00F0522A"/>
    <w:rsid w:val="00F157C6"/>
    <w:rsid w:val="00F24194"/>
    <w:rsid w:val="00F26EBB"/>
    <w:rsid w:val="00F271AA"/>
    <w:rsid w:val="00F3001C"/>
    <w:rsid w:val="00F32D58"/>
    <w:rsid w:val="00F34AC6"/>
    <w:rsid w:val="00F45AF0"/>
    <w:rsid w:val="00F461E3"/>
    <w:rsid w:val="00F516F4"/>
    <w:rsid w:val="00F56F85"/>
    <w:rsid w:val="00F731BE"/>
    <w:rsid w:val="00F84243"/>
    <w:rsid w:val="00F86676"/>
    <w:rsid w:val="00F907D2"/>
    <w:rsid w:val="00FA0178"/>
    <w:rsid w:val="00FA741F"/>
    <w:rsid w:val="00FB26AE"/>
    <w:rsid w:val="00FB3A3E"/>
    <w:rsid w:val="00FC001D"/>
    <w:rsid w:val="00FC5CC0"/>
    <w:rsid w:val="00FD0604"/>
    <w:rsid w:val="00FD3FE2"/>
    <w:rsid w:val="00FD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A0BFF"/>
  <w15:chartTrackingRefBased/>
  <w15:docId w15:val="{6B0F8C34-BE12-42B9-8846-821E580F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30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30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3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,Akapit z listą3,List Paragraph,Normal2,Akapit z listą31,Akapit z listą11,Akapit z numeracją,Akapit z listą kropka,Numerowanie,Wyliczanie,lista punktowana,L1,Akapit z listą5,normalny tekst,Preambuła,Nagłowek 3,lp1"/>
    <w:basedOn w:val="Normalny"/>
    <w:link w:val="AkapitzlistZnak"/>
    <w:uiPriority w:val="34"/>
    <w:qFormat/>
    <w:rsid w:val="005840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26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6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26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6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8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09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98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09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9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9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57C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57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57C6"/>
    <w:rPr>
      <w:vertAlign w:val="superscript"/>
    </w:rPr>
  </w:style>
  <w:style w:type="character" w:customStyle="1" w:styleId="AkapitzlistZnak">
    <w:name w:val="Akapit z listą Znak"/>
    <w:aliases w:val="CW_Lista Znak,Normal Znak,Akapit z listą3 Znak,List Paragraph Znak,Normal2 Znak,Akapit z listą31 Znak,Akapit z listą11 Znak,Akapit z numeracją Znak,Akapit z listą kropka Znak,Numerowanie Znak,Wyliczanie Znak,lista punktowana Znak"/>
    <w:link w:val="Akapitzlist"/>
    <w:uiPriority w:val="34"/>
    <w:qFormat/>
    <w:locked/>
    <w:rsid w:val="00BA3A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5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83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830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830C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B13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6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EE893-D771-4A35-B9BE-123E09147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5215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Bzdawski</dc:creator>
  <cp:keywords/>
  <dc:description/>
  <cp:lastModifiedBy>Krzysztof Krol</cp:lastModifiedBy>
  <cp:revision>2</cp:revision>
  <cp:lastPrinted>2024-08-13T14:08:00Z</cp:lastPrinted>
  <dcterms:created xsi:type="dcterms:W3CDTF">2025-07-11T13:16:00Z</dcterms:created>
  <dcterms:modified xsi:type="dcterms:W3CDTF">2025-07-11T13:16:00Z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cfa6cceae743d751461e01fa34715a8e65247fc61cd6158d8bbe5112a274e87b</vt:lpwstr>
  </property>
</Properties>
</file>